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F24D5" w14:textId="77777777" w:rsidR="00F25039" w:rsidRDefault="00F25039">
      <w:pPr>
        <w:rPr>
          <w:rFonts w:asciiTheme="minorHAnsi" w:hAnsiTheme="minorHAnsi" w:cstheme="minorHAnsi"/>
          <w:b/>
          <w:sz w:val="28"/>
          <w:szCs w:val="28"/>
        </w:rPr>
      </w:pPr>
    </w:p>
    <w:p w14:paraId="0C02BF54" w14:textId="302948EB" w:rsidR="00960DBF" w:rsidRPr="009A1082" w:rsidRDefault="009A1082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N.</w:t>
      </w:r>
      <w:r>
        <w:rPr>
          <w:rFonts w:asciiTheme="minorHAnsi" w:hAnsiTheme="minorHAnsi" w:cstheme="minorHAnsi"/>
          <w:b/>
          <w:sz w:val="28"/>
          <w:szCs w:val="28"/>
        </w:rPr>
        <w:tab/>
      </w:r>
      <w:r w:rsidR="00CF7E23" w:rsidRPr="009A1082">
        <w:rPr>
          <w:rFonts w:asciiTheme="minorHAnsi" w:hAnsiTheme="minorHAnsi" w:cstheme="minorHAnsi"/>
          <w:b/>
          <w:sz w:val="28"/>
          <w:szCs w:val="28"/>
        </w:rPr>
        <w:t xml:space="preserve">DOKLADOVÁ ČÁST   </w:t>
      </w:r>
      <w:r>
        <w:rPr>
          <w:rFonts w:asciiTheme="minorHAnsi" w:hAnsiTheme="minorHAnsi" w:cstheme="minorHAnsi"/>
          <w:b/>
          <w:sz w:val="28"/>
          <w:szCs w:val="28"/>
        </w:rPr>
        <w:tab/>
      </w:r>
      <w:r w:rsidR="00CF7E23" w:rsidRPr="009A1082">
        <w:rPr>
          <w:rFonts w:asciiTheme="minorHAnsi" w:hAnsiTheme="minorHAnsi" w:cstheme="minorHAnsi"/>
          <w:b/>
          <w:sz w:val="28"/>
          <w:szCs w:val="28"/>
        </w:rPr>
        <w:t>společné územní a stavební řízení</w:t>
      </w:r>
    </w:p>
    <w:p w14:paraId="6072BE26" w14:textId="438BFA42" w:rsidR="00960DBF" w:rsidRPr="009A1082" w:rsidRDefault="009A1082" w:rsidP="009A1082">
      <w:pPr>
        <w:pBdr>
          <w:bottom w:val="single" w:sz="4" w:space="1" w:color="auto"/>
        </w:pBdr>
        <w:tabs>
          <w:tab w:val="left" w:pos="4111"/>
        </w:tabs>
        <w:rPr>
          <w:rFonts w:asciiTheme="minorHAnsi" w:hAnsiTheme="minorHAnsi" w:cstheme="minorHAnsi"/>
          <w:bCs/>
          <w:iCs/>
          <w:sz w:val="28"/>
          <w:szCs w:val="28"/>
        </w:rPr>
      </w:pPr>
      <w:proofErr w:type="gramStart"/>
      <w:r>
        <w:rPr>
          <w:rFonts w:asciiTheme="minorHAnsi" w:hAnsiTheme="minorHAnsi" w:cstheme="minorHAnsi"/>
          <w:iCs/>
          <w:sz w:val="28"/>
          <w:szCs w:val="28"/>
        </w:rPr>
        <w:t>S</w:t>
      </w:r>
      <w:r w:rsidR="00CF7E23" w:rsidRPr="009A1082">
        <w:rPr>
          <w:rFonts w:asciiTheme="minorHAnsi" w:hAnsiTheme="minorHAnsi" w:cstheme="minorHAnsi"/>
          <w:iCs/>
          <w:sz w:val="28"/>
          <w:szCs w:val="28"/>
        </w:rPr>
        <w:t xml:space="preserve">tavba:   </w:t>
      </w:r>
      <w:proofErr w:type="gramEnd"/>
      <w:r>
        <w:rPr>
          <w:rFonts w:asciiTheme="minorHAnsi" w:hAnsiTheme="minorHAnsi" w:cstheme="minorHAnsi"/>
          <w:iCs/>
          <w:sz w:val="28"/>
          <w:szCs w:val="28"/>
        </w:rPr>
        <w:tab/>
      </w:r>
      <w:r w:rsidRPr="009A1082">
        <w:rPr>
          <w:rFonts w:asciiTheme="minorHAnsi" w:hAnsiTheme="minorHAnsi" w:cstheme="minorHAnsi"/>
          <w:b/>
          <w:bCs/>
          <w:iCs/>
          <w:sz w:val="28"/>
          <w:szCs w:val="28"/>
        </w:rPr>
        <w:tab/>
        <w:t>Rekonstrukce výpravní budovy v </w:t>
      </w:r>
      <w:proofErr w:type="spellStart"/>
      <w:r w:rsidRPr="009A1082">
        <w:rPr>
          <w:rFonts w:asciiTheme="minorHAnsi" w:hAnsiTheme="minorHAnsi" w:cstheme="minorHAnsi"/>
          <w:b/>
          <w:bCs/>
          <w:iCs/>
          <w:sz w:val="28"/>
          <w:szCs w:val="28"/>
        </w:rPr>
        <w:t>žst</w:t>
      </w:r>
      <w:proofErr w:type="spellEnd"/>
      <w:r w:rsidRPr="009A1082">
        <w:rPr>
          <w:rFonts w:asciiTheme="minorHAnsi" w:hAnsiTheme="minorHAnsi" w:cstheme="minorHAnsi"/>
          <w:b/>
          <w:bCs/>
          <w:iCs/>
          <w:sz w:val="28"/>
          <w:szCs w:val="28"/>
        </w:rPr>
        <w:t>. Aš</w:t>
      </w:r>
    </w:p>
    <w:p w14:paraId="66C93AEA" w14:textId="77777777" w:rsidR="009A1082" w:rsidRDefault="009A1082">
      <w:pPr>
        <w:rPr>
          <w:rFonts w:asciiTheme="minorHAnsi" w:hAnsiTheme="minorHAnsi" w:cstheme="minorHAnsi"/>
          <w:b/>
          <w:i/>
          <w:szCs w:val="24"/>
        </w:rPr>
      </w:pPr>
    </w:p>
    <w:p w14:paraId="0E868AEF" w14:textId="77777777" w:rsidR="003D2E45" w:rsidRPr="009A1B46" w:rsidRDefault="00CF7E23" w:rsidP="003D2E45">
      <w:pPr>
        <w:ind w:left="-360" w:right="-468" w:firstLine="360"/>
        <w:rPr>
          <w:rFonts w:asciiTheme="minorHAnsi" w:hAnsiTheme="minorHAnsi" w:cstheme="minorHAnsi"/>
          <w:sz w:val="20"/>
          <w:lang w:eastAsia="ar-SA"/>
        </w:rPr>
      </w:pPr>
      <w:r w:rsidRPr="009A1B46">
        <w:rPr>
          <w:rFonts w:asciiTheme="minorHAnsi" w:hAnsiTheme="minorHAnsi" w:cstheme="minorHAnsi"/>
          <w:sz w:val="20"/>
        </w:rPr>
        <w:t xml:space="preserve">1) </w:t>
      </w:r>
      <w:r w:rsidR="003D2E45" w:rsidRPr="009A1B46">
        <w:rPr>
          <w:rFonts w:asciiTheme="minorHAnsi" w:hAnsiTheme="minorHAnsi" w:cstheme="minorHAnsi"/>
          <w:sz w:val="20"/>
        </w:rPr>
        <w:tab/>
      </w:r>
      <w:r w:rsidR="003D2E45" w:rsidRPr="009A1B46">
        <w:rPr>
          <w:rFonts w:asciiTheme="minorHAnsi" w:hAnsiTheme="minorHAnsi" w:cstheme="minorHAnsi"/>
          <w:b/>
          <w:bCs/>
          <w:sz w:val="20"/>
          <w:lang w:eastAsia="ar-SA"/>
        </w:rPr>
        <w:t>Městský úřad Aš, Stavební úřad, Úřad ÚP a PP</w:t>
      </w:r>
      <w:r w:rsidR="003D2E45" w:rsidRPr="009A1B46">
        <w:rPr>
          <w:rFonts w:asciiTheme="minorHAnsi" w:hAnsiTheme="minorHAnsi" w:cstheme="minorHAnsi"/>
          <w:sz w:val="20"/>
          <w:lang w:eastAsia="ar-SA"/>
        </w:rPr>
        <w:t xml:space="preserve">, Kamenná 52, 352 01 Aš </w:t>
      </w:r>
    </w:p>
    <w:p w14:paraId="09876FDF" w14:textId="7AC0C01F" w:rsidR="003D2E45" w:rsidRPr="009A1B46" w:rsidRDefault="003D2E45" w:rsidP="003D2E45">
      <w:pPr>
        <w:ind w:left="-360" w:right="-468"/>
        <w:rPr>
          <w:rFonts w:asciiTheme="minorHAnsi" w:hAnsiTheme="minorHAnsi" w:cstheme="minorHAnsi"/>
          <w:i/>
          <w:sz w:val="20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        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  <w:t xml:space="preserve">- závazné stanovisko dle § 96b     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="0004710C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SÚ/2021/5289/N ze dne 8.9.2021</w:t>
      </w:r>
    </w:p>
    <w:p w14:paraId="4FA6B7A4" w14:textId="6E357520" w:rsidR="00960DBF" w:rsidRPr="009A1B46" w:rsidRDefault="00CF7E23">
      <w:pPr>
        <w:ind w:left="-360" w:right="-468"/>
        <w:rPr>
          <w:rFonts w:asciiTheme="minorHAnsi" w:hAnsiTheme="minorHAnsi" w:cstheme="minorHAnsi"/>
          <w:i/>
          <w:iCs/>
          <w:sz w:val="20"/>
          <w:lang w:eastAsia="ar-SA"/>
        </w:rPr>
      </w:pPr>
      <w:bookmarkStart w:id="0" w:name="_Hlk90734826"/>
      <w:r w:rsidRPr="009A1B46">
        <w:rPr>
          <w:rFonts w:asciiTheme="minorHAnsi" w:hAnsiTheme="minorHAnsi" w:cstheme="minorHAnsi"/>
          <w:i/>
          <w:iCs/>
          <w:color w:val="000000"/>
          <w:sz w:val="20"/>
          <w:lang w:eastAsia="ar-SA"/>
        </w:rPr>
        <w:t xml:space="preserve">    </w:t>
      </w:r>
      <w:r w:rsidRPr="009A1B46">
        <w:rPr>
          <w:rFonts w:asciiTheme="minorHAnsi" w:hAnsiTheme="minorHAnsi" w:cstheme="minorHAnsi"/>
          <w:color w:val="000000"/>
          <w:sz w:val="20"/>
          <w:lang w:eastAsia="ar-SA"/>
        </w:rPr>
        <w:t xml:space="preserve">  </w:t>
      </w:r>
      <w:r w:rsidR="003D2E45" w:rsidRPr="009A1B46">
        <w:rPr>
          <w:rFonts w:asciiTheme="minorHAnsi" w:hAnsiTheme="minorHAnsi" w:cstheme="minorHAnsi"/>
          <w:color w:val="000000"/>
          <w:sz w:val="20"/>
          <w:lang w:eastAsia="ar-SA"/>
        </w:rPr>
        <w:t>2</w:t>
      </w:r>
      <w:r w:rsidRPr="009A1B46">
        <w:rPr>
          <w:rFonts w:asciiTheme="minorHAnsi" w:hAnsiTheme="minorHAnsi" w:cstheme="minorHAnsi"/>
          <w:color w:val="000000"/>
          <w:sz w:val="20"/>
          <w:lang w:eastAsia="ar-SA"/>
        </w:rPr>
        <w:t xml:space="preserve">) </w:t>
      </w:r>
      <w:r w:rsidR="003D2E45" w:rsidRPr="009A1B46">
        <w:rPr>
          <w:rFonts w:asciiTheme="minorHAnsi" w:hAnsiTheme="minorHAnsi" w:cstheme="minorHAnsi"/>
          <w:color w:val="000000"/>
          <w:sz w:val="20"/>
          <w:lang w:eastAsia="ar-SA"/>
        </w:rPr>
        <w:tab/>
      </w:r>
      <w:r w:rsidRPr="009A1B46">
        <w:rPr>
          <w:rFonts w:asciiTheme="minorHAnsi" w:hAnsiTheme="minorHAnsi" w:cstheme="minorHAnsi"/>
          <w:b/>
          <w:bCs/>
          <w:sz w:val="20"/>
          <w:lang w:eastAsia="ar-SA"/>
        </w:rPr>
        <w:t xml:space="preserve">Městský úřad Aš, </w:t>
      </w:r>
      <w:r w:rsidRPr="009A1B46">
        <w:rPr>
          <w:rFonts w:asciiTheme="minorHAnsi" w:hAnsiTheme="minorHAnsi" w:cstheme="minorHAnsi"/>
          <w:b/>
          <w:bCs/>
          <w:i/>
          <w:iCs/>
          <w:sz w:val="20"/>
          <w:lang w:eastAsia="ar-SA"/>
        </w:rPr>
        <w:t>odbor životního prostředí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, Kamenná 52, 352 01 Aš </w:t>
      </w:r>
    </w:p>
    <w:bookmarkEnd w:id="0"/>
    <w:p w14:paraId="49DFDCBA" w14:textId="1734E6F3" w:rsidR="00960DBF" w:rsidRPr="009A1B46" w:rsidRDefault="00CF7E23">
      <w:pPr>
        <w:ind w:left="-360" w:right="-468"/>
        <w:rPr>
          <w:rFonts w:asciiTheme="minorHAnsi" w:hAnsiTheme="minorHAnsi" w:cstheme="minorHAnsi"/>
          <w:i/>
          <w:iCs/>
          <w:sz w:val="20"/>
          <w:lang w:eastAsia="ar-SA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         </w:t>
      </w:r>
      <w:r w:rsidR="003D2E45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>- souhrnné stanovisko k PD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="00317A93" w:rsidRPr="001C5040">
        <w:rPr>
          <w:rFonts w:ascii="Arial" w:eastAsiaTheme="minorHAnsi" w:hAnsi="Arial" w:cs="Arial"/>
          <w:color w:val="C0504D" w:themeColor="accent2"/>
          <w:sz w:val="20"/>
          <w:lang w:eastAsia="en-US"/>
        </w:rPr>
        <w:t>MUAS/29910/2021/OŽP/Z</w:t>
      </w:r>
      <w:r w:rsidR="00317A9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ze dne 4.10.2021</w:t>
      </w:r>
    </w:p>
    <w:p w14:paraId="2C23B6B8" w14:textId="4D8767EC" w:rsidR="00960DBF" w:rsidRDefault="00CF7E23">
      <w:pPr>
        <w:ind w:left="-360" w:right="-468"/>
        <w:rPr>
          <w:rFonts w:asciiTheme="minorHAnsi" w:hAnsiTheme="minorHAnsi" w:cstheme="minorHAnsi"/>
          <w:color w:val="C0504D" w:themeColor="accent2"/>
          <w:sz w:val="20"/>
          <w:lang w:eastAsia="ar-SA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         </w:t>
      </w:r>
      <w:r w:rsidR="003D2E45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- </w:t>
      </w:r>
      <w:bookmarkStart w:id="1" w:name="_Hlk90734881"/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>závazné stanovisko odpady (demolice)</w:t>
      </w:r>
      <w:r w:rsidR="003D2E45"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</w:t>
      </w:r>
      <w:r w:rsidR="0004710C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="003D2E45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MUASÚ/32295/2021/OŽP ze dne 21.9.2021</w:t>
      </w:r>
      <w:bookmarkEnd w:id="1"/>
    </w:p>
    <w:p w14:paraId="21420D4F" w14:textId="2BE0EB1C" w:rsidR="00267DE7" w:rsidRDefault="00267DE7" w:rsidP="00267DE7">
      <w:pPr>
        <w:ind w:left="-360" w:right="-468"/>
        <w:rPr>
          <w:rFonts w:asciiTheme="minorHAnsi" w:hAnsiTheme="minorHAnsi" w:cstheme="minorHAnsi"/>
          <w:color w:val="C0504D" w:themeColor="accent2"/>
          <w:sz w:val="20"/>
          <w:lang w:eastAsia="ar-SA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        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  <w:t xml:space="preserve">- závazné stanovisko </w:t>
      </w:r>
      <w:r>
        <w:rPr>
          <w:rFonts w:asciiTheme="minorHAnsi" w:hAnsiTheme="minorHAnsi" w:cstheme="minorHAnsi"/>
          <w:i/>
          <w:iCs/>
          <w:sz w:val="20"/>
          <w:lang w:eastAsia="ar-SA"/>
        </w:rPr>
        <w:t>– kácení</w:t>
      </w:r>
      <w:r>
        <w:rPr>
          <w:rFonts w:asciiTheme="minorHAnsi" w:hAnsiTheme="minorHAnsi" w:cstheme="minorHAnsi"/>
          <w:i/>
          <w:iCs/>
          <w:sz w:val="20"/>
          <w:lang w:eastAsia="ar-SA"/>
        </w:rPr>
        <w:tab/>
      </w:r>
      <w:r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MUASÚ/395</w:t>
      </w:r>
      <w:r>
        <w:rPr>
          <w:rFonts w:asciiTheme="minorHAnsi" w:hAnsiTheme="minorHAnsi" w:cstheme="minorHAnsi"/>
          <w:color w:val="C0504D" w:themeColor="accent2"/>
          <w:sz w:val="20"/>
          <w:lang w:eastAsia="ar-SA"/>
        </w:rPr>
        <w:t>11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/2021/OŽP</w:t>
      </w:r>
      <w:r>
        <w:rPr>
          <w:rFonts w:asciiTheme="minorHAnsi" w:hAnsiTheme="minorHAnsi" w:cstheme="minorHAnsi"/>
          <w:color w:val="C0504D" w:themeColor="accent2"/>
          <w:sz w:val="20"/>
          <w:lang w:eastAsia="ar-SA"/>
        </w:rPr>
        <w:t>/P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ze dne 21.9.2021</w:t>
      </w:r>
    </w:p>
    <w:p w14:paraId="4780DD7D" w14:textId="11535255" w:rsidR="00960DBF" w:rsidRPr="009A1B46" w:rsidRDefault="00CF7E23">
      <w:pPr>
        <w:ind w:left="-360" w:right="-468"/>
        <w:rPr>
          <w:rFonts w:asciiTheme="minorHAnsi" w:hAnsiTheme="minorHAnsi" w:cstheme="minorHAnsi"/>
          <w:sz w:val="20"/>
          <w:lang w:eastAsia="ar-SA"/>
        </w:rPr>
      </w:pPr>
      <w:r w:rsidRPr="009A1B46">
        <w:rPr>
          <w:rFonts w:asciiTheme="minorHAnsi" w:hAnsiTheme="minorHAnsi" w:cstheme="minorHAnsi"/>
          <w:sz w:val="20"/>
          <w:lang w:eastAsia="ar-SA"/>
        </w:rPr>
        <w:t xml:space="preserve">      </w:t>
      </w:r>
      <w:r w:rsidR="003D2E45" w:rsidRPr="009A1B46">
        <w:rPr>
          <w:rFonts w:asciiTheme="minorHAnsi" w:hAnsiTheme="minorHAnsi" w:cstheme="minorHAnsi"/>
          <w:sz w:val="20"/>
          <w:lang w:eastAsia="ar-SA"/>
        </w:rPr>
        <w:t>3</w:t>
      </w:r>
      <w:r w:rsidRPr="009A1B46">
        <w:rPr>
          <w:rFonts w:asciiTheme="minorHAnsi" w:hAnsiTheme="minorHAnsi" w:cstheme="minorHAnsi"/>
          <w:sz w:val="20"/>
          <w:lang w:eastAsia="ar-SA"/>
        </w:rPr>
        <w:t xml:space="preserve">) </w:t>
      </w:r>
      <w:r w:rsidR="003D2E45" w:rsidRPr="009A1B46">
        <w:rPr>
          <w:rFonts w:asciiTheme="minorHAnsi" w:hAnsiTheme="minorHAnsi" w:cstheme="minorHAnsi"/>
          <w:sz w:val="20"/>
          <w:lang w:eastAsia="ar-SA"/>
        </w:rPr>
        <w:tab/>
      </w:r>
      <w:r w:rsidRPr="009A1B46">
        <w:rPr>
          <w:rFonts w:asciiTheme="minorHAnsi" w:hAnsiTheme="minorHAnsi" w:cstheme="minorHAnsi"/>
          <w:b/>
          <w:bCs/>
          <w:sz w:val="20"/>
          <w:lang w:eastAsia="ar-SA"/>
        </w:rPr>
        <w:t>Městský úřad Aš, odbor dopravy a silničního hospodářství</w:t>
      </w:r>
      <w:r w:rsidRPr="009A1B46">
        <w:rPr>
          <w:rFonts w:asciiTheme="minorHAnsi" w:hAnsiTheme="minorHAnsi" w:cstheme="minorHAnsi"/>
          <w:sz w:val="20"/>
          <w:lang w:eastAsia="ar-SA"/>
        </w:rPr>
        <w:t xml:space="preserve">, Kamenná 52, 352 01 Aš </w:t>
      </w:r>
    </w:p>
    <w:p w14:paraId="35BDEEA9" w14:textId="0FD8C60B" w:rsidR="00960DBF" w:rsidRPr="009A1B46" w:rsidRDefault="00CF7E23">
      <w:pPr>
        <w:ind w:left="-360" w:right="-468"/>
        <w:rPr>
          <w:rFonts w:asciiTheme="minorHAnsi" w:hAnsiTheme="minorHAnsi" w:cstheme="minorHAnsi"/>
          <w:i/>
          <w:iCs/>
          <w:sz w:val="20"/>
          <w:lang w:eastAsia="ar-SA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          </w:t>
      </w:r>
      <w:r w:rsidR="003D2E45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- </w:t>
      </w:r>
      <w:r w:rsidR="00317A93" w:rsidRPr="009A1B46">
        <w:rPr>
          <w:rFonts w:asciiTheme="minorHAnsi" w:hAnsiTheme="minorHAnsi" w:cstheme="minorHAnsi"/>
          <w:i/>
          <w:iCs/>
          <w:sz w:val="20"/>
          <w:lang w:eastAsia="ar-SA"/>
        </w:rPr>
        <w:t>vyjádření ke stavbě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="00317A93" w:rsidRPr="001C5040">
        <w:rPr>
          <w:rFonts w:ascii="Arial" w:eastAsiaTheme="minorHAnsi" w:hAnsi="Arial" w:cs="Arial"/>
          <w:color w:val="C0504D" w:themeColor="accent2"/>
          <w:sz w:val="20"/>
          <w:lang w:eastAsia="en-US"/>
        </w:rPr>
        <w:t>MUAS/32317/2021/ODSH</w:t>
      </w:r>
      <w:r w:rsidR="00317A93" w:rsidRPr="001C5040">
        <w:rPr>
          <w:rFonts w:asciiTheme="minorHAnsi" w:hAnsiTheme="minorHAnsi" w:cstheme="minorHAnsi"/>
          <w:i/>
          <w:iCs/>
          <w:color w:val="C0504D" w:themeColor="accent2"/>
          <w:sz w:val="20"/>
          <w:lang w:eastAsia="ar-SA"/>
        </w:rPr>
        <w:t xml:space="preserve"> </w:t>
      </w:r>
      <w:r w:rsidR="00317A9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ze dne 2</w:t>
      </w:r>
      <w:r w:rsidR="00267DE7">
        <w:rPr>
          <w:rFonts w:asciiTheme="minorHAnsi" w:hAnsiTheme="minorHAnsi" w:cstheme="minorHAnsi"/>
          <w:color w:val="C0504D" w:themeColor="accent2"/>
          <w:sz w:val="20"/>
          <w:lang w:eastAsia="ar-SA"/>
        </w:rPr>
        <w:t>8</w:t>
      </w:r>
      <w:r w:rsidR="00317A9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</w:t>
      </w:r>
      <w:r w:rsidR="00267DE7">
        <w:rPr>
          <w:rFonts w:asciiTheme="minorHAnsi" w:hAnsiTheme="minorHAnsi" w:cstheme="minorHAnsi"/>
          <w:color w:val="C0504D" w:themeColor="accent2"/>
          <w:sz w:val="20"/>
          <w:lang w:eastAsia="ar-SA"/>
        </w:rPr>
        <w:t>12</w:t>
      </w:r>
      <w:r w:rsidR="00317A9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.2021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</w:p>
    <w:p w14:paraId="71F21E65" w14:textId="0F370A20" w:rsidR="00960DBF" w:rsidRPr="009A1B46" w:rsidRDefault="00CF7E23">
      <w:pPr>
        <w:ind w:left="-426"/>
        <w:rPr>
          <w:rFonts w:asciiTheme="minorHAnsi" w:hAnsiTheme="minorHAnsi" w:cstheme="minorHAnsi"/>
          <w:sz w:val="20"/>
        </w:rPr>
      </w:pPr>
      <w:r w:rsidRPr="009A1B46">
        <w:rPr>
          <w:rFonts w:asciiTheme="minorHAnsi" w:hAnsiTheme="minorHAnsi" w:cstheme="minorHAnsi"/>
          <w:color w:val="000000"/>
          <w:sz w:val="20"/>
        </w:rPr>
        <w:t xml:space="preserve">       </w:t>
      </w:r>
      <w:r w:rsidR="003D2E45" w:rsidRPr="009A1B46">
        <w:rPr>
          <w:rFonts w:asciiTheme="minorHAnsi" w:hAnsiTheme="minorHAnsi" w:cstheme="minorHAnsi"/>
          <w:color w:val="000000"/>
          <w:sz w:val="20"/>
        </w:rPr>
        <w:t>4</w:t>
      </w:r>
      <w:r w:rsidRPr="009A1B46">
        <w:rPr>
          <w:rFonts w:asciiTheme="minorHAnsi" w:hAnsiTheme="minorHAnsi" w:cstheme="minorHAnsi"/>
          <w:color w:val="000000"/>
          <w:sz w:val="20"/>
        </w:rPr>
        <w:t xml:space="preserve">) </w:t>
      </w:r>
      <w:r w:rsidR="003D2E45" w:rsidRPr="009A1B46">
        <w:rPr>
          <w:rFonts w:asciiTheme="minorHAnsi" w:hAnsiTheme="minorHAnsi" w:cstheme="minorHAnsi"/>
          <w:color w:val="000000"/>
          <w:sz w:val="20"/>
        </w:rPr>
        <w:tab/>
      </w:r>
      <w:r w:rsidRPr="009A1B46">
        <w:rPr>
          <w:rFonts w:asciiTheme="minorHAnsi" w:hAnsiTheme="minorHAnsi" w:cstheme="minorHAnsi"/>
          <w:b/>
          <w:color w:val="000000"/>
          <w:sz w:val="20"/>
        </w:rPr>
        <w:t>Krajská hygienická stanice Karlovarského kraje</w:t>
      </w:r>
      <w:r w:rsidRPr="009A1B46">
        <w:rPr>
          <w:rFonts w:asciiTheme="minorHAnsi" w:hAnsiTheme="minorHAnsi" w:cstheme="minorHAnsi"/>
          <w:color w:val="000000"/>
          <w:sz w:val="20"/>
        </w:rPr>
        <w:t xml:space="preserve">, Závodní 94, 360 </w:t>
      </w:r>
      <w:proofErr w:type="gramStart"/>
      <w:r w:rsidRPr="009A1B46">
        <w:rPr>
          <w:rFonts w:asciiTheme="minorHAnsi" w:hAnsiTheme="minorHAnsi" w:cstheme="minorHAnsi"/>
          <w:color w:val="000000"/>
          <w:sz w:val="20"/>
        </w:rPr>
        <w:t>21  Karlovy</w:t>
      </w:r>
      <w:proofErr w:type="gramEnd"/>
      <w:r w:rsidRPr="009A1B46">
        <w:rPr>
          <w:rFonts w:asciiTheme="minorHAnsi" w:hAnsiTheme="minorHAnsi" w:cstheme="minorHAnsi"/>
          <w:color w:val="000000"/>
          <w:sz w:val="20"/>
        </w:rPr>
        <w:t xml:space="preserve"> Vary</w:t>
      </w:r>
    </w:p>
    <w:p w14:paraId="56E38923" w14:textId="0E83B621" w:rsidR="003D2E45" w:rsidRPr="009A1B46" w:rsidRDefault="00CF7E23">
      <w:pPr>
        <w:rPr>
          <w:rFonts w:asciiTheme="minorHAnsi" w:hAnsiTheme="minorHAnsi" w:cstheme="minorHAnsi"/>
          <w:i/>
          <w:sz w:val="20"/>
        </w:rPr>
      </w:pPr>
      <w:r w:rsidRPr="009A1B46">
        <w:rPr>
          <w:rFonts w:asciiTheme="minorHAnsi" w:hAnsiTheme="minorHAnsi" w:cstheme="minorHAnsi"/>
          <w:i/>
          <w:color w:val="FF0000"/>
          <w:sz w:val="20"/>
        </w:rPr>
        <w:t xml:space="preserve">     </w:t>
      </w:r>
      <w:r w:rsidR="003D2E45" w:rsidRPr="009A1B46">
        <w:rPr>
          <w:rFonts w:asciiTheme="minorHAnsi" w:hAnsiTheme="minorHAnsi" w:cstheme="minorHAnsi"/>
          <w:i/>
          <w:color w:val="FF0000"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 xml:space="preserve">- závazné stanovisko </w:t>
      </w:r>
      <w:r w:rsidR="003D2E45" w:rsidRPr="009A1B46">
        <w:rPr>
          <w:rFonts w:asciiTheme="minorHAnsi" w:hAnsiTheme="minorHAnsi" w:cstheme="minorHAnsi"/>
          <w:i/>
          <w:sz w:val="20"/>
        </w:rPr>
        <w:t>k</w:t>
      </w:r>
      <w:r w:rsidR="00317A93" w:rsidRPr="009A1B46">
        <w:rPr>
          <w:rFonts w:asciiTheme="minorHAnsi" w:hAnsiTheme="minorHAnsi" w:cstheme="minorHAnsi"/>
          <w:i/>
          <w:sz w:val="20"/>
        </w:rPr>
        <w:t> </w:t>
      </w:r>
      <w:r w:rsidR="003D2E45" w:rsidRPr="009A1B46">
        <w:rPr>
          <w:rFonts w:asciiTheme="minorHAnsi" w:hAnsiTheme="minorHAnsi" w:cstheme="minorHAnsi"/>
          <w:i/>
          <w:sz w:val="20"/>
        </w:rPr>
        <w:t>PD</w:t>
      </w:r>
      <w:r w:rsidR="00317A93" w:rsidRPr="009A1B46">
        <w:rPr>
          <w:rFonts w:asciiTheme="minorHAnsi" w:hAnsiTheme="minorHAnsi" w:cstheme="minorHAnsi"/>
          <w:i/>
          <w:sz w:val="20"/>
        </w:rPr>
        <w:tab/>
      </w:r>
      <w:r w:rsidR="00317A93" w:rsidRPr="009A1B46">
        <w:rPr>
          <w:rFonts w:asciiTheme="minorHAnsi" w:hAnsiTheme="minorHAnsi" w:cstheme="minorHAnsi"/>
          <w:i/>
          <w:sz w:val="20"/>
        </w:rPr>
        <w:tab/>
      </w:r>
      <w:r w:rsidR="00317A93" w:rsidRPr="009A1B46">
        <w:rPr>
          <w:rFonts w:asciiTheme="minorHAnsi" w:hAnsiTheme="minorHAnsi" w:cstheme="minorHAnsi"/>
          <w:i/>
          <w:sz w:val="20"/>
        </w:rPr>
        <w:tab/>
      </w:r>
      <w:r w:rsidR="00317A9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KHSKV</w:t>
      </w:r>
      <w:r w:rsidR="009778DD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</w:t>
      </w:r>
      <w:r w:rsidR="00317A9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10976/2021/HP/Pán-S10 ze dne 11.11.2021</w:t>
      </w:r>
    </w:p>
    <w:p w14:paraId="2E246305" w14:textId="1E839A47" w:rsidR="003D2E45" w:rsidRPr="009A1B46" w:rsidRDefault="003D2E45" w:rsidP="003D2E45">
      <w:pPr>
        <w:rPr>
          <w:rFonts w:asciiTheme="minorHAnsi" w:hAnsiTheme="minorHAnsi" w:cstheme="minorHAnsi"/>
          <w:i/>
          <w:sz w:val="20"/>
        </w:rPr>
      </w:pPr>
      <w:r w:rsidRPr="009A1B46">
        <w:rPr>
          <w:rFonts w:asciiTheme="minorHAnsi" w:hAnsiTheme="minorHAnsi" w:cstheme="minorHAnsi"/>
          <w:i/>
          <w:color w:val="FF0000"/>
          <w:sz w:val="20"/>
        </w:rPr>
        <w:t xml:space="preserve">     </w:t>
      </w:r>
      <w:r w:rsidRPr="009A1B46">
        <w:rPr>
          <w:rFonts w:asciiTheme="minorHAnsi" w:hAnsiTheme="minorHAnsi" w:cstheme="minorHAnsi"/>
          <w:i/>
          <w:color w:val="FF0000"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 xml:space="preserve">- </w:t>
      </w:r>
      <w:bookmarkStart w:id="2" w:name="_Hlk90734255"/>
      <w:r w:rsidRPr="009A1B46">
        <w:rPr>
          <w:rFonts w:asciiTheme="minorHAnsi" w:hAnsiTheme="minorHAnsi" w:cstheme="minorHAnsi"/>
          <w:i/>
          <w:sz w:val="20"/>
        </w:rPr>
        <w:t>závazné stanovisko k Demolici VB</w:t>
      </w:r>
      <w:r w:rsidRPr="009A1B46">
        <w:rPr>
          <w:rFonts w:asciiTheme="minorHAnsi" w:hAnsiTheme="minorHAnsi" w:cstheme="minorHAnsi"/>
          <w:i/>
          <w:sz w:val="20"/>
        </w:rPr>
        <w:tab/>
      </w:r>
      <w:r w:rsidR="0004710C" w:rsidRPr="009A1B46">
        <w:rPr>
          <w:rFonts w:asciiTheme="minorHAnsi" w:hAnsiTheme="minorHAnsi" w:cstheme="minorHAnsi"/>
          <w:i/>
          <w:sz w:val="20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KHSKV</w:t>
      </w:r>
      <w:r w:rsidR="009778DD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14</w:t>
      </w:r>
      <w:r w:rsidR="009778DD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445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/2021/HP/</w:t>
      </w:r>
      <w:r w:rsidR="009778DD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Pán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-S10 ze dne </w:t>
      </w:r>
      <w:r w:rsidR="009778DD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1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2.</w:t>
      </w:r>
      <w:r w:rsidR="009778DD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11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.2021</w:t>
      </w:r>
      <w:bookmarkEnd w:id="2"/>
    </w:p>
    <w:p w14:paraId="37F88A4A" w14:textId="2D216EFA" w:rsidR="00960DBF" w:rsidRPr="009A1B46" w:rsidRDefault="0004710C">
      <w:pPr>
        <w:ind w:right="-468"/>
        <w:rPr>
          <w:rFonts w:asciiTheme="minorHAnsi" w:hAnsiTheme="minorHAnsi" w:cstheme="minorHAnsi"/>
          <w:sz w:val="20"/>
        </w:rPr>
      </w:pPr>
      <w:r w:rsidRPr="009A1B46">
        <w:rPr>
          <w:rFonts w:asciiTheme="minorHAnsi" w:hAnsiTheme="minorHAnsi" w:cstheme="minorHAnsi"/>
          <w:sz w:val="20"/>
        </w:rPr>
        <w:t>5</w:t>
      </w:r>
      <w:r w:rsidR="00CF7E23" w:rsidRPr="009A1B46">
        <w:rPr>
          <w:rFonts w:asciiTheme="minorHAnsi" w:hAnsiTheme="minorHAnsi" w:cstheme="minorHAnsi"/>
          <w:sz w:val="20"/>
        </w:rPr>
        <w:t xml:space="preserve">) </w:t>
      </w:r>
      <w:r w:rsidRPr="009A1B46">
        <w:rPr>
          <w:rFonts w:asciiTheme="minorHAnsi" w:hAnsiTheme="minorHAnsi" w:cstheme="minorHAnsi"/>
          <w:sz w:val="20"/>
        </w:rPr>
        <w:tab/>
      </w:r>
      <w:r w:rsidR="00CF7E23" w:rsidRPr="009A1B46">
        <w:rPr>
          <w:rFonts w:asciiTheme="minorHAnsi" w:hAnsiTheme="minorHAnsi" w:cstheme="minorHAnsi"/>
          <w:b/>
          <w:sz w:val="20"/>
        </w:rPr>
        <w:t>Hasičský záchranný sbor Karlovarského kraje</w:t>
      </w:r>
      <w:r w:rsidR="00CF7E23" w:rsidRPr="009A1B46">
        <w:rPr>
          <w:rFonts w:asciiTheme="minorHAnsi" w:hAnsiTheme="minorHAnsi" w:cstheme="minorHAnsi"/>
          <w:sz w:val="20"/>
        </w:rPr>
        <w:t xml:space="preserve">, 17. </w:t>
      </w:r>
      <w:proofErr w:type="gramStart"/>
      <w:r w:rsidR="00CF7E23" w:rsidRPr="009A1B46">
        <w:rPr>
          <w:rFonts w:asciiTheme="minorHAnsi" w:hAnsiTheme="minorHAnsi" w:cstheme="minorHAnsi"/>
          <w:sz w:val="20"/>
        </w:rPr>
        <w:t>Listopadu</w:t>
      </w:r>
      <w:proofErr w:type="gramEnd"/>
      <w:r w:rsidR="00CF7E23" w:rsidRPr="009A1B46">
        <w:rPr>
          <w:rFonts w:asciiTheme="minorHAnsi" w:hAnsiTheme="minorHAnsi" w:cstheme="minorHAnsi"/>
          <w:sz w:val="20"/>
        </w:rPr>
        <w:t xml:space="preserve"> 30, 350 02 Cheb</w:t>
      </w:r>
    </w:p>
    <w:p w14:paraId="54DE1651" w14:textId="57B08CD1" w:rsidR="00960DBF" w:rsidRPr="009A1B46" w:rsidRDefault="00CF7E23">
      <w:pPr>
        <w:rPr>
          <w:rFonts w:asciiTheme="minorHAnsi" w:hAnsiTheme="minorHAnsi" w:cstheme="minorHAnsi"/>
          <w:i/>
          <w:sz w:val="20"/>
        </w:rPr>
      </w:pPr>
      <w:r w:rsidRPr="009A1B46">
        <w:rPr>
          <w:rFonts w:asciiTheme="minorHAnsi" w:hAnsiTheme="minorHAnsi" w:cstheme="minorHAnsi"/>
          <w:sz w:val="20"/>
        </w:rPr>
        <w:t xml:space="preserve">      </w:t>
      </w:r>
      <w:r w:rsidR="0004710C" w:rsidRPr="009A1B46">
        <w:rPr>
          <w:rFonts w:asciiTheme="minorHAnsi" w:hAnsiTheme="minorHAnsi" w:cstheme="minorHAnsi"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 xml:space="preserve">- závazné stanovisko </w:t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="0004710C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HSKV-1686-2/2021-CH ze dne 19.8.2021</w:t>
      </w:r>
    </w:p>
    <w:p w14:paraId="670B0EAB" w14:textId="0936B5F4" w:rsidR="00960DBF" w:rsidRPr="009A1B46" w:rsidRDefault="0004710C">
      <w:pPr>
        <w:rPr>
          <w:rFonts w:asciiTheme="minorHAnsi" w:hAnsiTheme="minorHAnsi" w:cstheme="minorHAnsi"/>
          <w:b/>
          <w:sz w:val="20"/>
        </w:rPr>
      </w:pPr>
      <w:r w:rsidRPr="009A1B46">
        <w:rPr>
          <w:rFonts w:asciiTheme="minorHAnsi" w:hAnsiTheme="minorHAnsi" w:cstheme="minorHAnsi"/>
          <w:sz w:val="20"/>
        </w:rPr>
        <w:t>6</w:t>
      </w:r>
      <w:r w:rsidR="00CF7E23" w:rsidRPr="009A1B46">
        <w:rPr>
          <w:rFonts w:asciiTheme="minorHAnsi" w:hAnsiTheme="minorHAnsi" w:cstheme="minorHAnsi"/>
          <w:sz w:val="20"/>
        </w:rPr>
        <w:t xml:space="preserve">) </w:t>
      </w:r>
      <w:r w:rsidRPr="009A1B46">
        <w:rPr>
          <w:rFonts w:asciiTheme="minorHAnsi" w:hAnsiTheme="minorHAnsi" w:cstheme="minorHAnsi"/>
          <w:sz w:val="20"/>
        </w:rPr>
        <w:tab/>
      </w:r>
      <w:r w:rsidR="00CF7E23" w:rsidRPr="009A1B46">
        <w:rPr>
          <w:rFonts w:asciiTheme="minorHAnsi" w:hAnsiTheme="minorHAnsi" w:cstheme="minorHAnsi"/>
          <w:b/>
          <w:sz w:val="20"/>
        </w:rPr>
        <w:t xml:space="preserve">Národní institut pro integraci osob s omezenou schopností pohybu a orientace České </w:t>
      </w:r>
    </w:p>
    <w:p w14:paraId="6A5B0910" w14:textId="0C8E9A75" w:rsidR="0004710C" w:rsidRPr="009A1B46" w:rsidRDefault="00CF7E23" w:rsidP="003D2E45">
      <w:pPr>
        <w:rPr>
          <w:rFonts w:asciiTheme="minorHAnsi" w:hAnsiTheme="minorHAnsi" w:cstheme="minorHAnsi"/>
          <w:sz w:val="20"/>
        </w:rPr>
      </w:pPr>
      <w:r w:rsidRPr="009A1B46">
        <w:rPr>
          <w:rFonts w:asciiTheme="minorHAnsi" w:hAnsiTheme="minorHAnsi" w:cstheme="minorHAnsi"/>
          <w:b/>
          <w:sz w:val="20"/>
        </w:rPr>
        <w:t xml:space="preserve">    </w:t>
      </w:r>
      <w:r w:rsidR="0004710C" w:rsidRPr="009A1B46">
        <w:rPr>
          <w:rFonts w:asciiTheme="minorHAnsi" w:hAnsiTheme="minorHAnsi" w:cstheme="minorHAnsi"/>
          <w:b/>
          <w:sz w:val="20"/>
        </w:rPr>
        <w:tab/>
      </w:r>
      <w:r w:rsidRPr="009A1B46">
        <w:rPr>
          <w:rFonts w:asciiTheme="minorHAnsi" w:hAnsiTheme="minorHAnsi" w:cstheme="minorHAnsi"/>
          <w:b/>
          <w:sz w:val="20"/>
        </w:rPr>
        <w:t xml:space="preserve">republiky, </w:t>
      </w:r>
      <w:proofErr w:type="spellStart"/>
      <w:r w:rsidRPr="009A1B46">
        <w:rPr>
          <w:rFonts w:asciiTheme="minorHAnsi" w:hAnsiTheme="minorHAnsi" w:cstheme="minorHAnsi"/>
          <w:b/>
          <w:sz w:val="20"/>
        </w:rPr>
        <w:t>o.s</w:t>
      </w:r>
      <w:proofErr w:type="spellEnd"/>
      <w:r w:rsidRPr="009A1B46">
        <w:rPr>
          <w:rFonts w:asciiTheme="minorHAnsi" w:hAnsiTheme="minorHAnsi" w:cstheme="minorHAnsi"/>
          <w:b/>
          <w:sz w:val="20"/>
        </w:rPr>
        <w:t>.</w:t>
      </w:r>
      <w:proofErr w:type="gramStart"/>
      <w:r w:rsidRPr="009A1B46">
        <w:rPr>
          <w:rFonts w:asciiTheme="minorHAnsi" w:hAnsiTheme="minorHAnsi" w:cstheme="minorHAnsi"/>
          <w:b/>
          <w:sz w:val="20"/>
        </w:rPr>
        <w:t xml:space="preserve">,  </w:t>
      </w:r>
      <w:r w:rsidR="0004710C" w:rsidRPr="009A1B46">
        <w:rPr>
          <w:rFonts w:asciiTheme="minorHAnsi" w:hAnsiTheme="minorHAnsi" w:cstheme="minorHAnsi"/>
          <w:bCs/>
          <w:sz w:val="20"/>
        </w:rPr>
        <w:t>Havlíčkova</w:t>
      </w:r>
      <w:proofErr w:type="gramEnd"/>
      <w:r w:rsidR="0004710C" w:rsidRPr="009A1B46">
        <w:rPr>
          <w:rFonts w:asciiTheme="minorHAnsi" w:hAnsiTheme="minorHAnsi" w:cstheme="minorHAnsi"/>
          <w:bCs/>
          <w:sz w:val="20"/>
        </w:rPr>
        <w:t xml:space="preserve"> 4481/44,</w:t>
      </w:r>
      <w:r w:rsidR="0004710C" w:rsidRPr="009A1B46">
        <w:rPr>
          <w:rFonts w:asciiTheme="minorHAnsi" w:hAnsiTheme="minorHAnsi" w:cstheme="minorHAnsi"/>
          <w:sz w:val="20"/>
        </w:rPr>
        <w:t xml:space="preserve"> 586 01  Jihlava</w:t>
      </w:r>
    </w:p>
    <w:p w14:paraId="4C5AE471" w14:textId="506C29D8" w:rsidR="0004710C" w:rsidRPr="009A1B46" w:rsidRDefault="0004710C" w:rsidP="0004710C">
      <w:pPr>
        <w:ind w:left="-360" w:right="-468"/>
        <w:rPr>
          <w:rFonts w:asciiTheme="minorHAnsi" w:hAnsiTheme="minorHAnsi" w:cstheme="minorHAnsi"/>
          <w:i/>
          <w:iCs/>
          <w:sz w:val="20"/>
          <w:lang w:eastAsia="ar-SA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         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  <w:t>- stanovisko k PD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139210147 ze dne 5.9.2021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</w:p>
    <w:p w14:paraId="2AFD1F93" w14:textId="573A60DE" w:rsidR="003D2E45" w:rsidRPr="009A1B46" w:rsidRDefault="00CF7E23" w:rsidP="0004710C">
      <w:pPr>
        <w:ind w:left="705" w:hanging="705"/>
        <w:rPr>
          <w:rFonts w:asciiTheme="minorHAnsi" w:hAnsiTheme="minorHAnsi" w:cstheme="minorHAnsi"/>
          <w:sz w:val="20"/>
        </w:rPr>
      </w:pPr>
      <w:r w:rsidRPr="009A1B46">
        <w:rPr>
          <w:rFonts w:asciiTheme="minorHAnsi" w:hAnsiTheme="minorHAnsi" w:cstheme="minorHAnsi"/>
          <w:sz w:val="20"/>
        </w:rPr>
        <w:t>7</w:t>
      </w:r>
      <w:r w:rsidR="003D2E45" w:rsidRPr="009A1B46">
        <w:rPr>
          <w:rFonts w:asciiTheme="minorHAnsi" w:hAnsiTheme="minorHAnsi" w:cstheme="minorHAnsi"/>
          <w:sz w:val="20"/>
        </w:rPr>
        <w:t xml:space="preserve">) </w:t>
      </w:r>
      <w:r w:rsidR="0004710C" w:rsidRPr="009A1B46">
        <w:rPr>
          <w:rFonts w:asciiTheme="minorHAnsi" w:hAnsiTheme="minorHAnsi" w:cstheme="minorHAnsi"/>
          <w:sz w:val="20"/>
        </w:rPr>
        <w:tab/>
      </w:r>
      <w:r w:rsidR="003D2E45" w:rsidRPr="009A1B46">
        <w:rPr>
          <w:rFonts w:asciiTheme="minorHAnsi" w:hAnsiTheme="minorHAnsi" w:cstheme="minorHAnsi"/>
          <w:b/>
          <w:sz w:val="20"/>
        </w:rPr>
        <w:t>Policie České republiky</w:t>
      </w:r>
      <w:r w:rsidR="003D2E45" w:rsidRPr="009A1B46">
        <w:rPr>
          <w:rFonts w:asciiTheme="minorHAnsi" w:hAnsiTheme="minorHAnsi" w:cstheme="minorHAnsi"/>
          <w:sz w:val="20"/>
        </w:rPr>
        <w:t>, Krajské ředitelství Policie Karlovarského kraje, územní odbor Cheb, dopr</w:t>
      </w:r>
      <w:r w:rsidR="0004710C" w:rsidRPr="009A1B46">
        <w:rPr>
          <w:rFonts w:asciiTheme="minorHAnsi" w:hAnsiTheme="minorHAnsi" w:cstheme="minorHAnsi"/>
          <w:sz w:val="20"/>
        </w:rPr>
        <w:t>a</w:t>
      </w:r>
      <w:r w:rsidR="003D2E45" w:rsidRPr="009A1B46">
        <w:rPr>
          <w:rFonts w:asciiTheme="minorHAnsi" w:hAnsiTheme="minorHAnsi" w:cstheme="minorHAnsi"/>
          <w:sz w:val="20"/>
        </w:rPr>
        <w:t xml:space="preserve">vní inspektorát, </w:t>
      </w:r>
      <w:proofErr w:type="spellStart"/>
      <w:r w:rsidR="003D2E45" w:rsidRPr="009A1B46">
        <w:rPr>
          <w:rFonts w:asciiTheme="minorHAnsi" w:hAnsiTheme="minorHAnsi" w:cstheme="minorHAnsi"/>
          <w:sz w:val="20"/>
        </w:rPr>
        <w:t>Valdštejnova</w:t>
      </w:r>
      <w:proofErr w:type="spellEnd"/>
      <w:r w:rsidR="003D2E45" w:rsidRPr="009A1B46">
        <w:rPr>
          <w:rFonts w:asciiTheme="minorHAnsi" w:hAnsiTheme="minorHAnsi" w:cstheme="minorHAnsi"/>
          <w:sz w:val="20"/>
        </w:rPr>
        <w:t xml:space="preserve"> 2, 350 15 Cheb </w:t>
      </w:r>
    </w:p>
    <w:p w14:paraId="35EE2AF2" w14:textId="7BCFB1B2" w:rsidR="00960DBF" w:rsidRPr="009A1B46" w:rsidRDefault="003D2E45">
      <w:pPr>
        <w:rPr>
          <w:rFonts w:asciiTheme="minorHAnsi" w:hAnsiTheme="minorHAnsi" w:cstheme="minorHAnsi"/>
          <w:color w:val="C9211E"/>
          <w:sz w:val="20"/>
          <w:lang w:eastAsia="ar-SA"/>
        </w:rPr>
      </w:pPr>
      <w:r w:rsidRPr="009A1B46">
        <w:rPr>
          <w:rFonts w:asciiTheme="minorHAnsi" w:hAnsiTheme="minorHAnsi" w:cstheme="minorHAnsi"/>
          <w:sz w:val="20"/>
        </w:rPr>
        <w:t xml:space="preserve">     </w:t>
      </w:r>
      <w:r w:rsidR="0004710C" w:rsidRPr="009A1B46">
        <w:rPr>
          <w:rFonts w:asciiTheme="minorHAnsi" w:hAnsiTheme="minorHAnsi" w:cstheme="minorHAnsi"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 xml:space="preserve">- </w:t>
      </w:r>
      <w:r w:rsidR="00191BE0" w:rsidRPr="009A1B46">
        <w:rPr>
          <w:rFonts w:asciiTheme="minorHAnsi" w:hAnsiTheme="minorHAnsi" w:cstheme="minorHAnsi"/>
          <w:i/>
          <w:sz w:val="20"/>
        </w:rPr>
        <w:t>závazné stanovisko</w:t>
      </w:r>
      <w:r w:rsidRPr="009A1B46">
        <w:rPr>
          <w:rFonts w:asciiTheme="minorHAnsi" w:hAnsiTheme="minorHAnsi" w:cstheme="minorHAnsi"/>
          <w:i/>
          <w:sz w:val="20"/>
        </w:rPr>
        <w:t xml:space="preserve"> </w:t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="00191BE0" w:rsidRPr="009A1B46">
        <w:rPr>
          <w:rFonts w:asciiTheme="minorHAnsi" w:hAnsiTheme="minorHAnsi" w:cstheme="minorHAnsi"/>
          <w:i/>
          <w:sz w:val="20"/>
        </w:rPr>
        <w:tab/>
      </w:r>
      <w:r w:rsidR="00191BE0" w:rsidRPr="009A1B46">
        <w:rPr>
          <w:rFonts w:asciiTheme="minorHAnsi" w:hAnsiTheme="minorHAnsi" w:cstheme="minorHAnsi"/>
          <w:i/>
          <w:sz w:val="20"/>
        </w:rPr>
        <w:tab/>
      </w:r>
      <w:r w:rsidR="00191BE0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KRPK-76888/ČJ-2021-190206 ze dne 4.11.2021</w:t>
      </w:r>
    </w:p>
    <w:p w14:paraId="69E0FD16" w14:textId="548F24E0" w:rsidR="00191BE0" w:rsidRPr="001C5040" w:rsidRDefault="00191BE0">
      <w:pPr>
        <w:rPr>
          <w:rFonts w:ascii="Arial" w:hAnsi="Arial" w:cs="Arial"/>
          <w:i/>
          <w:color w:val="C0504D" w:themeColor="accent2"/>
          <w:sz w:val="20"/>
        </w:rPr>
      </w:pPr>
      <w:r w:rsidRPr="009A1B46">
        <w:rPr>
          <w:rFonts w:ascii="Arial" w:hAnsi="Arial" w:cs="Arial"/>
          <w:color w:val="C9211E"/>
          <w:sz w:val="20"/>
          <w:lang w:eastAsia="ar-SA"/>
        </w:rPr>
        <w:tab/>
      </w:r>
      <w:r w:rsidRPr="009A1B46">
        <w:rPr>
          <w:rFonts w:ascii="Arial" w:hAnsi="Arial" w:cs="Arial"/>
          <w:color w:val="C9211E"/>
          <w:sz w:val="20"/>
          <w:lang w:eastAsia="ar-SA"/>
        </w:rPr>
        <w:tab/>
      </w:r>
      <w:r w:rsidRPr="009A1B46">
        <w:rPr>
          <w:rFonts w:ascii="Arial" w:hAnsi="Arial" w:cs="Arial"/>
          <w:color w:val="C9211E"/>
          <w:sz w:val="20"/>
          <w:lang w:eastAsia="ar-SA"/>
        </w:rPr>
        <w:tab/>
      </w:r>
      <w:r w:rsidRPr="009A1B46">
        <w:rPr>
          <w:rFonts w:ascii="Arial" w:hAnsi="Arial" w:cs="Arial"/>
          <w:color w:val="C9211E"/>
          <w:sz w:val="20"/>
          <w:lang w:eastAsia="ar-SA"/>
        </w:rPr>
        <w:tab/>
      </w:r>
      <w:r w:rsidRPr="009A1B46">
        <w:rPr>
          <w:rFonts w:ascii="Arial" w:hAnsi="Arial" w:cs="Arial"/>
          <w:color w:val="C9211E"/>
          <w:sz w:val="20"/>
          <w:lang w:eastAsia="ar-SA"/>
        </w:rPr>
        <w:tab/>
      </w:r>
      <w:r w:rsidRPr="009A1B46">
        <w:rPr>
          <w:rFonts w:ascii="Arial" w:hAnsi="Arial" w:cs="Arial"/>
          <w:color w:val="C9211E"/>
          <w:sz w:val="20"/>
          <w:lang w:eastAsia="ar-SA"/>
        </w:rPr>
        <w:tab/>
      </w:r>
      <w:r w:rsidRPr="009A1B46">
        <w:rPr>
          <w:rFonts w:ascii="Arial" w:hAnsi="Arial" w:cs="Arial"/>
          <w:color w:val="C9211E"/>
          <w:sz w:val="20"/>
          <w:lang w:eastAsia="ar-SA"/>
        </w:rPr>
        <w:tab/>
      </w:r>
      <w:r w:rsidRPr="001C5040">
        <w:rPr>
          <w:rFonts w:ascii="Arial" w:hAnsi="Arial" w:cs="Arial"/>
          <w:color w:val="C0504D" w:themeColor="accent2"/>
          <w:sz w:val="20"/>
          <w:lang w:eastAsia="ar-SA"/>
        </w:rPr>
        <w:t>+ ověřená situace</w:t>
      </w:r>
      <w:r w:rsidRPr="001C5040">
        <w:rPr>
          <w:rFonts w:ascii="Arial" w:hAnsi="Arial" w:cs="Arial"/>
          <w:color w:val="C0504D" w:themeColor="accent2"/>
          <w:sz w:val="20"/>
          <w:lang w:eastAsia="ar-SA"/>
        </w:rPr>
        <w:tab/>
      </w:r>
      <w:r w:rsidRPr="001C5040">
        <w:rPr>
          <w:rFonts w:ascii="Arial" w:hAnsi="Arial" w:cs="Arial"/>
          <w:color w:val="C0504D" w:themeColor="accent2"/>
          <w:sz w:val="20"/>
          <w:lang w:eastAsia="ar-SA"/>
        </w:rPr>
        <w:tab/>
      </w:r>
      <w:r w:rsidRPr="001C5040">
        <w:rPr>
          <w:rFonts w:ascii="Arial" w:hAnsi="Arial" w:cs="Arial"/>
          <w:color w:val="C0504D" w:themeColor="accent2"/>
          <w:sz w:val="20"/>
          <w:lang w:eastAsia="ar-SA"/>
        </w:rPr>
        <w:tab/>
      </w:r>
      <w:r w:rsidRPr="001C5040">
        <w:rPr>
          <w:rFonts w:ascii="Arial" w:hAnsi="Arial" w:cs="Arial"/>
          <w:color w:val="C0504D" w:themeColor="accent2"/>
          <w:sz w:val="20"/>
          <w:lang w:eastAsia="ar-SA"/>
        </w:rPr>
        <w:tab/>
      </w:r>
    </w:p>
    <w:p w14:paraId="2DE583AF" w14:textId="272A2DFA" w:rsidR="00E47F64" w:rsidRPr="009A1B46" w:rsidRDefault="00E47F64" w:rsidP="00E47F64">
      <w:pPr>
        <w:ind w:left="-426" w:firstLine="426"/>
        <w:rPr>
          <w:rFonts w:asciiTheme="minorHAnsi" w:hAnsiTheme="minorHAnsi" w:cstheme="minorHAnsi"/>
          <w:color w:val="000000"/>
          <w:sz w:val="20"/>
        </w:rPr>
      </w:pPr>
      <w:r w:rsidRPr="009A1B46">
        <w:rPr>
          <w:rFonts w:asciiTheme="minorHAnsi" w:hAnsiTheme="minorHAnsi" w:cstheme="minorHAnsi"/>
          <w:sz w:val="20"/>
          <w:lang w:eastAsia="ar-SA"/>
        </w:rPr>
        <w:t xml:space="preserve">8) </w:t>
      </w:r>
      <w:r w:rsidRPr="009A1B46">
        <w:rPr>
          <w:rFonts w:asciiTheme="minorHAnsi" w:hAnsiTheme="minorHAnsi" w:cstheme="minorHAnsi"/>
          <w:sz w:val="20"/>
          <w:lang w:eastAsia="ar-SA"/>
        </w:rPr>
        <w:tab/>
      </w:r>
      <w:r w:rsidRPr="009A1B46">
        <w:rPr>
          <w:rFonts w:asciiTheme="minorHAnsi" w:hAnsiTheme="minorHAnsi" w:cstheme="minorHAnsi"/>
          <w:b/>
          <w:bCs/>
          <w:sz w:val="20"/>
          <w:lang w:eastAsia="ar-SA"/>
        </w:rPr>
        <w:t>Správa železnic, státní organizace</w:t>
      </w:r>
    </w:p>
    <w:p w14:paraId="7C845C41" w14:textId="0457944C" w:rsidR="00E47F64" w:rsidRPr="009A1B46" w:rsidRDefault="00E47F64" w:rsidP="00E47F64">
      <w:pPr>
        <w:ind w:left="-426" w:firstLine="1134"/>
        <w:rPr>
          <w:rFonts w:asciiTheme="minorHAnsi" w:hAnsiTheme="minorHAnsi" w:cstheme="minorHAnsi"/>
          <w:color w:val="000000"/>
          <w:sz w:val="20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>- souhrnné vyjádření OŘ Ústí nad Labem k</w:t>
      </w:r>
      <w:r w:rsidR="00674253" w:rsidRPr="009A1B46">
        <w:rPr>
          <w:rFonts w:asciiTheme="minorHAnsi" w:hAnsiTheme="minorHAnsi" w:cstheme="minorHAnsi"/>
          <w:i/>
          <w:iCs/>
          <w:sz w:val="20"/>
          <w:lang w:eastAsia="ar-SA"/>
        </w:rPr>
        <w:t> 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>PD</w:t>
      </w:r>
      <w:r w:rsidR="00674253"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</w:t>
      </w:r>
      <w:r w:rsid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20258/2021</w:t>
      </w:r>
      <w:r w:rsidR="0067425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-SŽ-OŘ UNL-OPS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ze dne </w:t>
      </w:r>
      <w:r w:rsidR="0067425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1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</w:t>
      </w:r>
      <w:r w:rsidR="0067425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11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.2021</w:t>
      </w:r>
    </w:p>
    <w:p w14:paraId="5BCAFB0E" w14:textId="7BD38C79" w:rsidR="00E47F64" w:rsidRPr="009A1B46" w:rsidRDefault="00E47F64" w:rsidP="00E47F64">
      <w:pPr>
        <w:ind w:right="-468"/>
        <w:rPr>
          <w:rFonts w:asciiTheme="minorHAnsi" w:hAnsiTheme="minorHAnsi" w:cstheme="minorHAnsi"/>
          <w:sz w:val="20"/>
        </w:rPr>
      </w:pPr>
      <w:r w:rsidRPr="009A1B46">
        <w:rPr>
          <w:rFonts w:asciiTheme="minorHAnsi" w:hAnsiTheme="minorHAnsi" w:cstheme="minorHAnsi"/>
          <w:sz w:val="20"/>
        </w:rPr>
        <w:t xml:space="preserve">9) </w:t>
      </w:r>
      <w:r w:rsidRPr="009A1B46">
        <w:rPr>
          <w:rFonts w:asciiTheme="minorHAnsi" w:hAnsiTheme="minorHAnsi" w:cstheme="minorHAnsi"/>
          <w:sz w:val="20"/>
        </w:rPr>
        <w:tab/>
      </w:r>
      <w:bookmarkStart w:id="3" w:name="_Hlk90735097"/>
      <w:r w:rsidR="004D13E8" w:rsidRPr="009A1B46">
        <w:rPr>
          <w:rFonts w:asciiTheme="minorHAnsi" w:hAnsiTheme="minorHAnsi" w:cstheme="minorHAnsi"/>
          <w:b/>
          <w:sz w:val="20"/>
        </w:rPr>
        <w:t>České dráhy a.s.</w:t>
      </w:r>
      <w:r w:rsidR="004D13E8" w:rsidRPr="009A1B46">
        <w:rPr>
          <w:rFonts w:asciiTheme="minorHAnsi" w:hAnsiTheme="minorHAnsi" w:cstheme="minorHAnsi"/>
          <w:sz w:val="20"/>
        </w:rPr>
        <w:t xml:space="preserve">, </w:t>
      </w:r>
      <w:r w:rsidR="00F25039" w:rsidRPr="009A1B46">
        <w:rPr>
          <w:rFonts w:asciiTheme="minorHAnsi" w:hAnsiTheme="minorHAnsi" w:cstheme="minorHAnsi"/>
          <w:sz w:val="20"/>
        </w:rPr>
        <w:t>Nábřeží L. Svobody 1222, 110 15 Praha 1</w:t>
      </w:r>
    </w:p>
    <w:p w14:paraId="70F73039" w14:textId="22FAA34D" w:rsidR="00F25039" w:rsidRPr="009A1B46" w:rsidRDefault="00F25039" w:rsidP="00F25039">
      <w:pPr>
        <w:ind w:left="-426" w:firstLine="1134"/>
        <w:rPr>
          <w:rFonts w:asciiTheme="minorHAnsi" w:hAnsiTheme="minorHAnsi" w:cstheme="minorHAnsi"/>
          <w:color w:val="000000"/>
          <w:sz w:val="20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- souhrnné stanovisko GŘ ČD, a.s. k DUSP </w:t>
      </w:r>
      <w:r w:rsid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3961/</w:t>
      </w:r>
      <w:proofErr w:type="gramStart"/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2021-O32</w:t>
      </w:r>
      <w:proofErr w:type="gramEnd"/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ze dne 30.11.2021</w:t>
      </w:r>
    </w:p>
    <w:bookmarkEnd w:id="3"/>
    <w:p w14:paraId="419E6F90" w14:textId="4E286692" w:rsidR="001E6DFE" w:rsidRPr="009A1B46" w:rsidRDefault="001E6DFE" w:rsidP="001E6DFE">
      <w:pPr>
        <w:ind w:left="-426" w:firstLine="1134"/>
        <w:rPr>
          <w:rFonts w:asciiTheme="minorHAnsi" w:hAnsiTheme="minorHAnsi" w:cstheme="minorHAnsi"/>
          <w:color w:val="000000"/>
          <w:sz w:val="20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- stanovisko ČD, a.s. RSM Praha k DUSP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2536/2021-RSM PHA ze dne 23.11.2021</w:t>
      </w:r>
    </w:p>
    <w:p w14:paraId="70A5E968" w14:textId="5A7A7AB2" w:rsidR="00E47F64" w:rsidRPr="009A1B46" w:rsidRDefault="00E47F64" w:rsidP="00E47F64">
      <w:pPr>
        <w:ind w:right="-468"/>
        <w:rPr>
          <w:rFonts w:asciiTheme="minorHAnsi" w:hAnsiTheme="minorHAnsi" w:cstheme="minorHAnsi"/>
          <w:sz w:val="20"/>
        </w:rPr>
      </w:pPr>
      <w:r w:rsidRPr="009A1B46">
        <w:rPr>
          <w:rFonts w:asciiTheme="minorHAnsi" w:hAnsiTheme="minorHAnsi" w:cstheme="minorHAnsi"/>
          <w:sz w:val="20"/>
        </w:rPr>
        <w:t xml:space="preserve">10) </w:t>
      </w:r>
      <w:r w:rsidRPr="009A1B46">
        <w:rPr>
          <w:rFonts w:asciiTheme="minorHAnsi" w:hAnsiTheme="minorHAnsi" w:cstheme="minorHAnsi"/>
          <w:sz w:val="20"/>
        </w:rPr>
        <w:tab/>
      </w:r>
      <w:r w:rsidR="004D13E8" w:rsidRPr="009A1B46">
        <w:rPr>
          <w:rFonts w:asciiTheme="minorHAnsi" w:hAnsiTheme="minorHAnsi" w:cstheme="minorHAnsi"/>
          <w:b/>
          <w:sz w:val="20"/>
        </w:rPr>
        <w:t>Povodí Ohře</w:t>
      </w:r>
      <w:r w:rsidR="004D13E8" w:rsidRPr="009A1B46">
        <w:rPr>
          <w:rFonts w:asciiTheme="minorHAnsi" w:hAnsiTheme="minorHAnsi" w:cstheme="minorHAnsi"/>
          <w:sz w:val="20"/>
        </w:rPr>
        <w:t>, státní podnik, Bezru</w:t>
      </w:r>
      <w:r w:rsidR="006C4051">
        <w:rPr>
          <w:rFonts w:asciiTheme="minorHAnsi" w:hAnsiTheme="minorHAnsi" w:cstheme="minorHAnsi"/>
          <w:sz w:val="20"/>
        </w:rPr>
        <w:t>č</w:t>
      </w:r>
      <w:r w:rsidR="004D13E8" w:rsidRPr="009A1B46">
        <w:rPr>
          <w:rFonts w:asciiTheme="minorHAnsi" w:hAnsiTheme="minorHAnsi" w:cstheme="minorHAnsi"/>
          <w:sz w:val="20"/>
        </w:rPr>
        <w:t xml:space="preserve">ova </w:t>
      </w:r>
      <w:proofErr w:type="gramStart"/>
      <w:r w:rsidR="004D13E8" w:rsidRPr="009A1B46">
        <w:rPr>
          <w:rFonts w:asciiTheme="minorHAnsi" w:hAnsiTheme="minorHAnsi" w:cstheme="minorHAnsi"/>
          <w:sz w:val="20"/>
        </w:rPr>
        <w:t>4219,  430</w:t>
      </w:r>
      <w:proofErr w:type="gramEnd"/>
      <w:r w:rsidR="004D13E8" w:rsidRPr="009A1B46">
        <w:rPr>
          <w:rFonts w:asciiTheme="minorHAnsi" w:hAnsiTheme="minorHAnsi" w:cstheme="minorHAnsi"/>
          <w:sz w:val="20"/>
        </w:rPr>
        <w:t xml:space="preserve"> 03 Chomutov</w:t>
      </w:r>
    </w:p>
    <w:p w14:paraId="7843AF91" w14:textId="2EE0DA7D" w:rsidR="00E47F64" w:rsidRPr="009A1B46" w:rsidRDefault="004D13E8" w:rsidP="004D13E8">
      <w:pPr>
        <w:ind w:right="-468" w:firstLine="708"/>
        <w:rPr>
          <w:rFonts w:asciiTheme="minorHAnsi" w:hAnsiTheme="minorHAnsi" w:cstheme="minorHAnsi"/>
          <w:color w:val="C9211E"/>
          <w:sz w:val="20"/>
          <w:lang w:eastAsia="ar-SA"/>
        </w:rPr>
      </w:pPr>
      <w:r w:rsidRPr="009A1B46">
        <w:rPr>
          <w:rFonts w:asciiTheme="minorHAnsi" w:hAnsiTheme="minorHAnsi" w:cstheme="minorHAnsi"/>
          <w:i/>
          <w:color w:val="000000"/>
          <w:sz w:val="20"/>
        </w:rPr>
        <w:t>- vyjádření</w:t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POH/42434/2021-2/037200 </w:t>
      </w:r>
      <w:r w:rsidRPr="001C5040">
        <w:rPr>
          <w:rFonts w:asciiTheme="minorHAnsi" w:hAnsiTheme="minorHAnsi" w:cstheme="minorHAnsi"/>
          <w:i/>
          <w:iCs/>
          <w:color w:val="C0504D" w:themeColor="accent2"/>
          <w:sz w:val="20"/>
          <w:lang w:eastAsia="ar-SA"/>
        </w:rPr>
        <w:t>ze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dne 5.10.2021</w:t>
      </w:r>
    </w:p>
    <w:p w14:paraId="3B37DB77" w14:textId="77777777" w:rsidR="004D13E8" w:rsidRPr="009A1B46" w:rsidRDefault="004D13E8" w:rsidP="004D13E8">
      <w:pPr>
        <w:ind w:right="-468" w:firstLine="708"/>
        <w:rPr>
          <w:rFonts w:asciiTheme="minorHAnsi" w:hAnsiTheme="minorHAnsi" w:cstheme="minorHAnsi"/>
          <w:sz w:val="20"/>
        </w:rPr>
      </w:pPr>
    </w:p>
    <w:p w14:paraId="432F0AE1" w14:textId="4D8176A7" w:rsidR="0004710C" w:rsidRPr="009A1B46" w:rsidRDefault="0004710C">
      <w:pPr>
        <w:ind w:left="-426"/>
        <w:rPr>
          <w:rFonts w:asciiTheme="minorHAnsi" w:hAnsiTheme="minorHAnsi" w:cstheme="minorHAnsi"/>
          <w:b/>
          <w:bCs/>
          <w:color w:val="000000"/>
          <w:sz w:val="20"/>
        </w:rPr>
      </w:pPr>
      <w:r w:rsidRPr="009A1B46">
        <w:rPr>
          <w:rFonts w:asciiTheme="minorHAnsi" w:hAnsiTheme="minorHAnsi" w:cstheme="minorHAnsi"/>
          <w:b/>
          <w:bCs/>
          <w:color w:val="000000"/>
          <w:sz w:val="20"/>
        </w:rPr>
        <w:tab/>
        <w:t>Vyjádření správců sítí:</w:t>
      </w:r>
    </w:p>
    <w:p w14:paraId="7AB1B98F" w14:textId="77777777" w:rsidR="00C55E5F" w:rsidRPr="009A1B46" w:rsidRDefault="00C55E5F">
      <w:pPr>
        <w:ind w:left="-426"/>
        <w:rPr>
          <w:rFonts w:asciiTheme="minorHAnsi" w:hAnsiTheme="minorHAnsi" w:cstheme="minorHAnsi"/>
          <w:b/>
          <w:bCs/>
          <w:color w:val="000000"/>
          <w:sz w:val="20"/>
        </w:rPr>
      </w:pPr>
    </w:p>
    <w:p w14:paraId="1EBA33BA" w14:textId="0EE573DF" w:rsidR="00960DBF" w:rsidRPr="009A1B46" w:rsidRDefault="00317A93">
      <w:pPr>
        <w:ind w:right="-468"/>
        <w:rPr>
          <w:rFonts w:asciiTheme="minorHAnsi" w:hAnsiTheme="minorHAnsi" w:cstheme="minorHAnsi"/>
          <w:sz w:val="20"/>
          <w:lang w:eastAsia="ar-SA"/>
        </w:rPr>
      </w:pPr>
      <w:r w:rsidRPr="009A1B46">
        <w:rPr>
          <w:rFonts w:asciiTheme="minorHAnsi" w:hAnsiTheme="minorHAnsi" w:cstheme="minorHAnsi"/>
          <w:sz w:val="20"/>
          <w:lang w:eastAsia="ar-SA"/>
        </w:rPr>
        <w:t>11</w:t>
      </w:r>
      <w:r w:rsidR="00CF7E23" w:rsidRPr="009A1B46">
        <w:rPr>
          <w:rFonts w:asciiTheme="minorHAnsi" w:hAnsiTheme="minorHAnsi" w:cstheme="minorHAnsi"/>
          <w:sz w:val="20"/>
          <w:lang w:eastAsia="ar-SA"/>
        </w:rPr>
        <w:t xml:space="preserve">) </w:t>
      </w:r>
      <w:r w:rsidR="0004710C" w:rsidRPr="009A1B46">
        <w:rPr>
          <w:rFonts w:asciiTheme="minorHAnsi" w:hAnsiTheme="minorHAnsi" w:cstheme="minorHAnsi"/>
          <w:sz w:val="20"/>
          <w:lang w:eastAsia="ar-SA"/>
        </w:rPr>
        <w:tab/>
      </w:r>
      <w:r w:rsidR="00CF7E23" w:rsidRPr="009A1B46">
        <w:rPr>
          <w:rFonts w:asciiTheme="minorHAnsi" w:hAnsiTheme="minorHAnsi" w:cstheme="minorHAnsi"/>
          <w:b/>
          <w:bCs/>
          <w:sz w:val="20"/>
          <w:lang w:eastAsia="ar-SA"/>
        </w:rPr>
        <w:t>CHEVAK Cheb, a.s.</w:t>
      </w:r>
      <w:r w:rsidR="00CF7E23" w:rsidRPr="009A1B46">
        <w:rPr>
          <w:rFonts w:asciiTheme="minorHAnsi" w:hAnsiTheme="minorHAnsi" w:cstheme="minorHAnsi"/>
          <w:sz w:val="20"/>
          <w:lang w:eastAsia="ar-SA"/>
        </w:rPr>
        <w:t xml:space="preserve">, </w:t>
      </w:r>
      <w:proofErr w:type="spellStart"/>
      <w:r w:rsidR="00CF7E23" w:rsidRPr="009A1B46">
        <w:rPr>
          <w:rFonts w:asciiTheme="minorHAnsi" w:hAnsiTheme="minorHAnsi" w:cstheme="minorHAnsi"/>
          <w:sz w:val="20"/>
          <w:lang w:eastAsia="ar-SA"/>
        </w:rPr>
        <w:t>Tršnická</w:t>
      </w:r>
      <w:proofErr w:type="spellEnd"/>
      <w:r w:rsidR="00CF7E23" w:rsidRPr="009A1B46">
        <w:rPr>
          <w:rFonts w:asciiTheme="minorHAnsi" w:hAnsiTheme="minorHAnsi" w:cstheme="minorHAnsi"/>
          <w:sz w:val="20"/>
          <w:lang w:eastAsia="ar-SA"/>
        </w:rPr>
        <w:t xml:space="preserve"> 4/11, 350 02 Cheb</w:t>
      </w:r>
    </w:p>
    <w:p w14:paraId="685F39E3" w14:textId="032AADB4" w:rsidR="00960DBF" w:rsidRPr="009A1B46" w:rsidRDefault="00CF7E23">
      <w:pPr>
        <w:ind w:left="-360" w:right="-468"/>
        <w:rPr>
          <w:rFonts w:asciiTheme="minorHAnsi" w:hAnsiTheme="minorHAnsi" w:cstheme="minorHAnsi"/>
          <w:i/>
          <w:iCs/>
          <w:sz w:val="20"/>
          <w:lang w:eastAsia="ar-SA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           </w:t>
      </w:r>
      <w:r w:rsidR="0004710C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- stanovisko </w:t>
      </w:r>
      <w:r w:rsidR="00BB238A" w:rsidRPr="009A1B46">
        <w:rPr>
          <w:rFonts w:asciiTheme="minorHAnsi" w:hAnsiTheme="minorHAnsi" w:cstheme="minorHAnsi"/>
          <w:i/>
          <w:iCs/>
          <w:sz w:val="20"/>
          <w:lang w:eastAsia="ar-SA"/>
        </w:rPr>
        <w:t>k PD</w:t>
      </w:r>
      <w:r w:rsidR="00BB238A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="00BB238A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="00BB238A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="00BB238A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="00BB238A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20212017 ze dne 5.1</w:t>
      </w:r>
      <w:r w:rsidR="004D281B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1</w:t>
      </w:r>
      <w:r w:rsidR="00BB238A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.2021</w:t>
      </w:r>
      <w:r w:rsidR="00BB238A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</w:p>
    <w:p w14:paraId="2DF74403" w14:textId="0E46FFC1" w:rsidR="00960DBF" w:rsidRPr="009A1B46" w:rsidRDefault="00CF7E23">
      <w:pPr>
        <w:ind w:right="-468"/>
        <w:rPr>
          <w:rFonts w:asciiTheme="minorHAnsi" w:hAnsiTheme="minorHAnsi" w:cstheme="minorHAnsi"/>
          <w:i/>
          <w:sz w:val="20"/>
        </w:rPr>
      </w:pPr>
      <w:r w:rsidRPr="009A1B46">
        <w:rPr>
          <w:rFonts w:asciiTheme="minorHAnsi" w:hAnsiTheme="minorHAnsi" w:cstheme="minorHAnsi"/>
          <w:sz w:val="20"/>
        </w:rPr>
        <w:t>1</w:t>
      </w:r>
      <w:r w:rsidR="00D12422" w:rsidRPr="009A1B46">
        <w:rPr>
          <w:rFonts w:asciiTheme="minorHAnsi" w:hAnsiTheme="minorHAnsi" w:cstheme="minorHAnsi"/>
          <w:sz w:val="20"/>
        </w:rPr>
        <w:t>2</w:t>
      </w:r>
      <w:r w:rsidRPr="009A1B46">
        <w:rPr>
          <w:rFonts w:asciiTheme="minorHAnsi" w:hAnsiTheme="minorHAnsi" w:cstheme="minorHAnsi"/>
          <w:sz w:val="20"/>
        </w:rPr>
        <w:t xml:space="preserve">) </w:t>
      </w:r>
      <w:r w:rsidR="0004710C" w:rsidRPr="009A1B46">
        <w:rPr>
          <w:rFonts w:asciiTheme="minorHAnsi" w:hAnsiTheme="minorHAnsi" w:cstheme="minorHAnsi"/>
          <w:sz w:val="20"/>
        </w:rPr>
        <w:tab/>
      </w:r>
      <w:proofErr w:type="spellStart"/>
      <w:r w:rsidRPr="009A1B46">
        <w:rPr>
          <w:rFonts w:asciiTheme="minorHAnsi" w:hAnsiTheme="minorHAnsi" w:cstheme="minorHAnsi"/>
          <w:b/>
          <w:sz w:val="20"/>
        </w:rPr>
        <w:t>GasNet</w:t>
      </w:r>
      <w:proofErr w:type="spellEnd"/>
      <w:r w:rsidRPr="009A1B46">
        <w:rPr>
          <w:rFonts w:asciiTheme="minorHAnsi" w:hAnsiTheme="minorHAnsi" w:cstheme="minorHAnsi"/>
          <w:b/>
          <w:sz w:val="20"/>
        </w:rPr>
        <w:t xml:space="preserve">, s.r.o., </w:t>
      </w:r>
      <w:r w:rsidRPr="009A1B46">
        <w:rPr>
          <w:rFonts w:asciiTheme="minorHAnsi" w:hAnsiTheme="minorHAnsi" w:cstheme="minorHAnsi"/>
          <w:sz w:val="20"/>
        </w:rPr>
        <w:t>Plynárenská 499/1, Zábrdovice, 602 00 Brno</w:t>
      </w:r>
    </w:p>
    <w:p w14:paraId="01F8F252" w14:textId="00272A60" w:rsidR="00960DBF" w:rsidRDefault="00CF7E23">
      <w:pPr>
        <w:ind w:right="-468"/>
        <w:rPr>
          <w:rFonts w:asciiTheme="minorHAnsi" w:hAnsiTheme="minorHAnsi" w:cstheme="minorHAnsi"/>
          <w:color w:val="C0504D" w:themeColor="accent2"/>
          <w:sz w:val="20"/>
          <w:lang w:eastAsia="ar-SA"/>
        </w:rPr>
      </w:pPr>
      <w:r w:rsidRPr="009A1B46">
        <w:rPr>
          <w:rFonts w:asciiTheme="minorHAnsi" w:hAnsiTheme="minorHAnsi" w:cstheme="minorHAnsi"/>
          <w:i/>
          <w:color w:val="000000"/>
          <w:sz w:val="20"/>
        </w:rPr>
        <w:t xml:space="preserve">      </w:t>
      </w:r>
      <w:r w:rsidR="0004710C"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Pr="009A1B46">
        <w:rPr>
          <w:rFonts w:asciiTheme="minorHAnsi" w:hAnsiTheme="minorHAnsi" w:cstheme="minorHAnsi"/>
          <w:i/>
          <w:color w:val="000000"/>
          <w:sz w:val="20"/>
        </w:rPr>
        <w:t xml:space="preserve">- </w:t>
      </w:r>
      <w:r w:rsidR="00A878F4" w:rsidRPr="009A1B46">
        <w:rPr>
          <w:rFonts w:asciiTheme="minorHAnsi" w:hAnsiTheme="minorHAnsi" w:cstheme="minorHAnsi"/>
          <w:i/>
          <w:color w:val="000000"/>
          <w:sz w:val="20"/>
        </w:rPr>
        <w:t xml:space="preserve">stanovisko ke zrušení plynárenského zařízení </w:t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="00A878F4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5002490043 ze dne 27.10.2021</w:t>
      </w:r>
    </w:p>
    <w:p w14:paraId="57564D9C" w14:textId="5B7A0025" w:rsidR="00622952" w:rsidRPr="009A1B46" w:rsidRDefault="00622952" w:rsidP="00622952">
      <w:pPr>
        <w:ind w:right="-468"/>
        <w:rPr>
          <w:rFonts w:asciiTheme="minorHAnsi" w:hAnsiTheme="minorHAnsi" w:cstheme="minorHAnsi"/>
          <w:i/>
          <w:sz w:val="20"/>
        </w:rPr>
      </w:pPr>
      <w:r w:rsidRPr="009A1B46">
        <w:rPr>
          <w:rFonts w:asciiTheme="minorHAnsi" w:hAnsiTheme="minorHAnsi" w:cstheme="minorHAnsi"/>
          <w:i/>
          <w:color w:val="000000"/>
          <w:sz w:val="20"/>
        </w:rPr>
        <w:t xml:space="preserve">      </w:t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  <w:t>- stanovisko k</w:t>
      </w:r>
      <w:r>
        <w:rPr>
          <w:rFonts w:asciiTheme="minorHAnsi" w:hAnsiTheme="minorHAnsi" w:cstheme="minorHAnsi"/>
          <w:i/>
          <w:color w:val="000000"/>
          <w:sz w:val="20"/>
        </w:rPr>
        <w:t> odstranění stavby</w:t>
      </w:r>
      <w:r>
        <w:rPr>
          <w:rFonts w:asciiTheme="minorHAnsi" w:hAnsiTheme="minorHAnsi" w:cstheme="minorHAnsi"/>
          <w:i/>
          <w:color w:val="000000"/>
          <w:sz w:val="20"/>
        </w:rPr>
        <w:tab/>
      </w:r>
      <w:r w:rsidRPr="009A1B46">
        <w:rPr>
          <w:rFonts w:asciiTheme="minorHAnsi" w:hAnsiTheme="minorHAnsi" w:cstheme="minorHAnsi"/>
          <w:i/>
          <w:color w:val="000000"/>
          <w:sz w:val="20"/>
        </w:rPr>
        <w:t xml:space="preserve"> </w:t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5002</w:t>
      </w:r>
      <w:r>
        <w:rPr>
          <w:rFonts w:asciiTheme="minorHAnsi" w:hAnsiTheme="minorHAnsi" w:cstheme="minorHAnsi"/>
          <w:color w:val="C0504D" w:themeColor="accent2"/>
          <w:sz w:val="20"/>
          <w:lang w:eastAsia="ar-SA"/>
        </w:rPr>
        <w:t>55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0</w:t>
      </w:r>
      <w:r>
        <w:rPr>
          <w:rFonts w:asciiTheme="minorHAnsi" w:hAnsiTheme="minorHAnsi" w:cstheme="minorHAnsi"/>
          <w:color w:val="C0504D" w:themeColor="accent2"/>
          <w:sz w:val="20"/>
          <w:lang w:eastAsia="ar-SA"/>
        </w:rPr>
        <w:t>660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ze dne 2</w:t>
      </w:r>
      <w:r>
        <w:rPr>
          <w:rFonts w:asciiTheme="minorHAnsi" w:hAnsiTheme="minorHAnsi" w:cstheme="minorHAnsi"/>
          <w:color w:val="C0504D" w:themeColor="accent2"/>
          <w:sz w:val="20"/>
          <w:lang w:eastAsia="ar-SA"/>
        </w:rPr>
        <w:t>1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.0</w:t>
      </w:r>
      <w:r>
        <w:rPr>
          <w:rFonts w:asciiTheme="minorHAnsi" w:hAnsiTheme="minorHAnsi" w:cstheme="minorHAnsi"/>
          <w:color w:val="C0504D" w:themeColor="accent2"/>
          <w:sz w:val="20"/>
          <w:lang w:eastAsia="ar-SA"/>
        </w:rPr>
        <w:t>2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.202</w:t>
      </w:r>
      <w:r>
        <w:rPr>
          <w:rFonts w:asciiTheme="minorHAnsi" w:hAnsiTheme="minorHAnsi" w:cstheme="minorHAnsi"/>
          <w:color w:val="C0504D" w:themeColor="accent2"/>
          <w:sz w:val="20"/>
          <w:lang w:eastAsia="ar-SA"/>
        </w:rPr>
        <w:t>2</w:t>
      </w:r>
    </w:p>
    <w:p w14:paraId="24EC420D" w14:textId="5CB98A91" w:rsidR="00622952" w:rsidRPr="009A1B46" w:rsidRDefault="00622952" w:rsidP="00622952">
      <w:pPr>
        <w:ind w:right="-468"/>
        <w:rPr>
          <w:rFonts w:asciiTheme="minorHAnsi" w:hAnsiTheme="minorHAnsi" w:cstheme="minorHAnsi"/>
          <w:i/>
          <w:sz w:val="20"/>
        </w:rPr>
      </w:pPr>
      <w:r w:rsidRPr="009A1B46">
        <w:rPr>
          <w:rFonts w:asciiTheme="minorHAnsi" w:hAnsiTheme="minorHAnsi" w:cstheme="minorHAnsi"/>
          <w:i/>
          <w:color w:val="000000"/>
          <w:sz w:val="20"/>
        </w:rPr>
        <w:t xml:space="preserve">      </w:t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  <w:t>- stanovisko k</w:t>
      </w:r>
      <w:r>
        <w:rPr>
          <w:rFonts w:asciiTheme="minorHAnsi" w:hAnsiTheme="minorHAnsi" w:cstheme="minorHAnsi"/>
          <w:i/>
          <w:color w:val="000000"/>
          <w:sz w:val="20"/>
        </w:rPr>
        <w:t> r</w:t>
      </w:r>
      <w:r w:rsidRPr="009A1B46">
        <w:rPr>
          <w:rFonts w:asciiTheme="minorHAnsi" w:hAnsiTheme="minorHAnsi" w:cstheme="minorHAnsi"/>
          <w:i/>
          <w:color w:val="000000"/>
          <w:sz w:val="20"/>
        </w:rPr>
        <w:t>e</w:t>
      </w:r>
      <w:r>
        <w:rPr>
          <w:rFonts w:asciiTheme="minorHAnsi" w:hAnsiTheme="minorHAnsi" w:cstheme="minorHAnsi"/>
          <w:i/>
          <w:color w:val="000000"/>
          <w:sz w:val="20"/>
        </w:rPr>
        <w:t>konstrukci VB v </w:t>
      </w:r>
      <w:proofErr w:type="spellStart"/>
      <w:r>
        <w:rPr>
          <w:rFonts w:asciiTheme="minorHAnsi" w:hAnsiTheme="minorHAnsi" w:cstheme="minorHAnsi"/>
          <w:i/>
          <w:color w:val="000000"/>
          <w:sz w:val="20"/>
        </w:rPr>
        <w:t>žst</w:t>
      </w:r>
      <w:proofErr w:type="spellEnd"/>
      <w:r>
        <w:rPr>
          <w:rFonts w:asciiTheme="minorHAnsi" w:hAnsiTheme="minorHAnsi" w:cstheme="minorHAnsi"/>
          <w:i/>
          <w:color w:val="000000"/>
          <w:sz w:val="20"/>
        </w:rPr>
        <w:t>. Aš</w:t>
      </w:r>
      <w:r w:rsidRPr="009A1B46">
        <w:rPr>
          <w:rFonts w:asciiTheme="minorHAnsi" w:hAnsiTheme="minorHAnsi" w:cstheme="minorHAnsi"/>
          <w:i/>
          <w:color w:val="000000"/>
          <w:sz w:val="20"/>
        </w:rPr>
        <w:t xml:space="preserve"> </w:t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5002</w:t>
      </w:r>
      <w:r>
        <w:rPr>
          <w:rFonts w:asciiTheme="minorHAnsi" w:hAnsiTheme="minorHAnsi" w:cstheme="minorHAnsi"/>
          <w:color w:val="C0504D" w:themeColor="accent2"/>
          <w:sz w:val="20"/>
          <w:lang w:eastAsia="ar-SA"/>
        </w:rPr>
        <w:t>55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0</w:t>
      </w:r>
      <w:r>
        <w:rPr>
          <w:rFonts w:asciiTheme="minorHAnsi" w:hAnsiTheme="minorHAnsi" w:cstheme="minorHAnsi"/>
          <w:color w:val="C0504D" w:themeColor="accent2"/>
          <w:sz w:val="20"/>
          <w:lang w:eastAsia="ar-SA"/>
        </w:rPr>
        <w:t>6</w:t>
      </w:r>
      <w:r>
        <w:rPr>
          <w:rFonts w:asciiTheme="minorHAnsi" w:hAnsiTheme="minorHAnsi" w:cstheme="minorHAnsi"/>
          <w:color w:val="C0504D" w:themeColor="accent2"/>
          <w:sz w:val="20"/>
          <w:lang w:eastAsia="ar-SA"/>
        </w:rPr>
        <w:t>92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ze dne 2</w:t>
      </w:r>
      <w:r>
        <w:rPr>
          <w:rFonts w:asciiTheme="minorHAnsi" w:hAnsiTheme="minorHAnsi" w:cstheme="minorHAnsi"/>
          <w:color w:val="C0504D" w:themeColor="accent2"/>
          <w:sz w:val="20"/>
          <w:lang w:eastAsia="ar-SA"/>
        </w:rPr>
        <w:t>1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.0</w:t>
      </w:r>
      <w:r>
        <w:rPr>
          <w:rFonts w:asciiTheme="minorHAnsi" w:hAnsiTheme="minorHAnsi" w:cstheme="minorHAnsi"/>
          <w:color w:val="C0504D" w:themeColor="accent2"/>
          <w:sz w:val="20"/>
          <w:lang w:eastAsia="ar-SA"/>
        </w:rPr>
        <w:t>2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.202</w:t>
      </w:r>
      <w:r>
        <w:rPr>
          <w:rFonts w:asciiTheme="minorHAnsi" w:hAnsiTheme="minorHAnsi" w:cstheme="minorHAnsi"/>
          <w:color w:val="C0504D" w:themeColor="accent2"/>
          <w:sz w:val="20"/>
          <w:lang w:eastAsia="ar-SA"/>
        </w:rPr>
        <w:t>2</w:t>
      </w:r>
    </w:p>
    <w:p w14:paraId="5E75FADA" w14:textId="05EC22E8" w:rsidR="00D12422" w:rsidRPr="009A1B46" w:rsidRDefault="00D12422" w:rsidP="00D12422">
      <w:pPr>
        <w:ind w:right="-468"/>
        <w:rPr>
          <w:rFonts w:asciiTheme="minorHAnsi" w:hAnsiTheme="minorHAnsi" w:cstheme="minorHAnsi"/>
          <w:sz w:val="20"/>
        </w:rPr>
      </w:pPr>
      <w:r w:rsidRPr="009A1B46">
        <w:rPr>
          <w:rFonts w:asciiTheme="minorHAnsi" w:hAnsiTheme="minorHAnsi" w:cstheme="minorHAnsi"/>
          <w:sz w:val="20"/>
        </w:rPr>
        <w:t xml:space="preserve">13) </w:t>
      </w:r>
      <w:r w:rsidRPr="009A1B46">
        <w:rPr>
          <w:rFonts w:asciiTheme="minorHAnsi" w:hAnsiTheme="minorHAnsi" w:cstheme="minorHAnsi"/>
          <w:sz w:val="20"/>
        </w:rPr>
        <w:tab/>
      </w:r>
      <w:r w:rsidRPr="009A1B46">
        <w:rPr>
          <w:rFonts w:asciiTheme="minorHAnsi" w:hAnsiTheme="minorHAnsi" w:cstheme="minorHAnsi"/>
          <w:b/>
          <w:sz w:val="20"/>
        </w:rPr>
        <w:t>ČEZ Distribuce a.s.</w:t>
      </w:r>
      <w:r w:rsidRPr="009A1B46">
        <w:rPr>
          <w:rFonts w:asciiTheme="minorHAnsi" w:hAnsiTheme="minorHAnsi" w:cstheme="minorHAnsi"/>
          <w:sz w:val="20"/>
        </w:rPr>
        <w:t>, Teplická 874/8, 405 02 Děčín 4</w:t>
      </w:r>
    </w:p>
    <w:p w14:paraId="6F257495" w14:textId="11FAF8D4" w:rsidR="00D12422" w:rsidRPr="009A1B46" w:rsidRDefault="00D12422" w:rsidP="00D12422">
      <w:pPr>
        <w:ind w:right="-468"/>
        <w:rPr>
          <w:rFonts w:asciiTheme="minorHAnsi" w:hAnsiTheme="minorHAnsi" w:cstheme="minorHAnsi"/>
          <w:i/>
          <w:sz w:val="20"/>
        </w:rPr>
      </w:pPr>
      <w:r w:rsidRPr="009A1B46">
        <w:rPr>
          <w:rFonts w:asciiTheme="minorHAnsi" w:hAnsiTheme="minorHAnsi" w:cstheme="minorHAnsi"/>
          <w:i/>
          <w:sz w:val="20"/>
        </w:rPr>
        <w:t xml:space="preserve">     </w:t>
      </w:r>
      <w:r w:rsidRPr="009A1B46">
        <w:rPr>
          <w:rFonts w:asciiTheme="minorHAnsi" w:hAnsiTheme="minorHAnsi" w:cstheme="minorHAnsi"/>
          <w:i/>
          <w:sz w:val="20"/>
        </w:rPr>
        <w:tab/>
        <w:t xml:space="preserve">- souhlas s činností v O.P. </w:t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="009A2B97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00</w:t>
      </w:r>
      <w:r w:rsidR="009A2B97">
        <w:rPr>
          <w:rFonts w:asciiTheme="minorHAnsi" w:hAnsiTheme="minorHAnsi" w:cstheme="minorHAnsi"/>
          <w:color w:val="C0504D" w:themeColor="accent2"/>
          <w:sz w:val="20"/>
          <w:lang w:eastAsia="ar-SA"/>
        </w:rPr>
        <w:t>1118336876</w:t>
      </w:r>
      <w:r w:rsidR="009A2B97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ze dne 2.10.2021</w:t>
      </w:r>
    </w:p>
    <w:p w14:paraId="51CD2FB6" w14:textId="77777777" w:rsidR="00960DBF" w:rsidRPr="009A1B46" w:rsidRDefault="00960DBF">
      <w:pPr>
        <w:ind w:right="-468"/>
        <w:rPr>
          <w:rFonts w:asciiTheme="minorHAnsi" w:hAnsiTheme="minorHAnsi" w:cstheme="minorHAnsi"/>
          <w:i/>
          <w:sz w:val="20"/>
        </w:rPr>
      </w:pPr>
    </w:p>
    <w:p w14:paraId="47AC3E58" w14:textId="0F289B70" w:rsidR="00960DBF" w:rsidRPr="009A1B46" w:rsidRDefault="00CF7E23">
      <w:pPr>
        <w:ind w:right="-468"/>
        <w:rPr>
          <w:rFonts w:asciiTheme="minorHAnsi" w:hAnsiTheme="minorHAnsi" w:cstheme="minorHAnsi"/>
          <w:b/>
          <w:bCs/>
          <w:iCs/>
          <w:sz w:val="20"/>
        </w:rPr>
      </w:pPr>
      <w:r w:rsidRPr="009A1B46">
        <w:rPr>
          <w:rFonts w:asciiTheme="minorHAnsi" w:hAnsiTheme="minorHAnsi" w:cstheme="minorHAnsi"/>
          <w:b/>
          <w:bCs/>
          <w:iCs/>
          <w:sz w:val="20"/>
        </w:rPr>
        <w:t>Existence sítí</w:t>
      </w:r>
      <w:r w:rsidR="00C55E5F" w:rsidRPr="009A1B46">
        <w:rPr>
          <w:rFonts w:asciiTheme="minorHAnsi" w:hAnsiTheme="minorHAnsi" w:cstheme="minorHAnsi"/>
          <w:b/>
          <w:bCs/>
          <w:iCs/>
          <w:sz w:val="20"/>
        </w:rPr>
        <w:t>:</w:t>
      </w:r>
    </w:p>
    <w:p w14:paraId="23DFCE2A" w14:textId="5BF4D6C1" w:rsidR="00C55E5F" w:rsidRPr="009A1B46" w:rsidRDefault="00C55E5F">
      <w:pPr>
        <w:ind w:right="-468"/>
        <w:rPr>
          <w:rFonts w:asciiTheme="minorHAnsi" w:hAnsiTheme="minorHAnsi" w:cstheme="minorHAnsi"/>
          <w:b/>
          <w:bCs/>
          <w:iCs/>
          <w:sz w:val="20"/>
        </w:rPr>
      </w:pPr>
    </w:p>
    <w:p w14:paraId="15223CFA" w14:textId="2C1C33E8" w:rsidR="00D12422" w:rsidRPr="009A1B46" w:rsidRDefault="00D12422" w:rsidP="00D12422">
      <w:pPr>
        <w:ind w:right="-468"/>
        <w:rPr>
          <w:rFonts w:asciiTheme="minorHAnsi" w:hAnsiTheme="minorHAnsi" w:cstheme="minorHAnsi"/>
          <w:sz w:val="20"/>
          <w:lang w:eastAsia="ar-SA"/>
        </w:rPr>
      </w:pPr>
      <w:r w:rsidRPr="009A1B46">
        <w:rPr>
          <w:rFonts w:asciiTheme="minorHAnsi" w:hAnsiTheme="minorHAnsi" w:cstheme="minorHAnsi"/>
          <w:sz w:val="20"/>
          <w:lang w:eastAsia="ar-SA"/>
        </w:rPr>
        <w:t xml:space="preserve">14) </w:t>
      </w:r>
      <w:r w:rsidRPr="009A1B46">
        <w:rPr>
          <w:rFonts w:asciiTheme="minorHAnsi" w:hAnsiTheme="minorHAnsi" w:cstheme="minorHAnsi"/>
          <w:sz w:val="20"/>
          <w:lang w:eastAsia="ar-SA"/>
        </w:rPr>
        <w:tab/>
      </w:r>
      <w:r w:rsidRPr="009A1B46">
        <w:rPr>
          <w:rFonts w:asciiTheme="minorHAnsi" w:hAnsiTheme="minorHAnsi" w:cstheme="minorHAnsi"/>
          <w:b/>
          <w:bCs/>
          <w:sz w:val="20"/>
          <w:lang w:eastAsia="ar-SA"/>
        </w:rPr>
        <w:t>Správa železnic, státní organizace</w:t>
      </w:r>
      <w:r w:rsidRPr="009A1B46">
        <w:rPr>
          <w:rFonts w:asciiTheme="minorHAnsi" w:hAnsiTheme="minorHAnsi" w:cstheme="minorHAnsi"/>
          <w:sz w:val="20"/>
          <w:lang w:eastAsia="ar-SA"/>
        </w:rPr>
        <w:t xml:space="preserve">, </w:t>
      </w:r>
      <w:r w:rsidR="00A878F4" w:rsidRPr="009A1B46">
        <w:rPr>
          <w:rFonts w:asciiTheme="minorHAnsi" w:hAnsiTheme="minorHAnsi" w:cstheme="minorHAnsi"/>
          <w:sz w:val="20"/>
          <w:lang w:eastAsia="ar-SA"/>
        </w:rPr>
        <w:t>Oblastní ředitelství Ústí nad Labem</w:t>
      </w:r>
    </w:p>
    <w:p w14:paraId="5D89F027" w14:textId="17568006" w:rsidR="00D12422" w:rsidRPr="009A1B46" w:rsidRDefault="00D12422" w:rsidP="009A1B46">
      <w:pPr>
        <w:ind w:left="-360" w:right="-2"/>
        <w:rPr>
          <w:rFonts w:asciiTheme="minorHAnsi" w:hAnsiTheme="minorHAnsi" w:cstheme="minorHAnsi"/>
          <w:i/>
          <w:iCs/>
          <w:sz w:val="20"/>
          <w:lang w:eastAsia="ar-SA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          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  <w:t>- s</w:t>
      </w:r>
      <w:r w:rsidR="00A878F4"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ouhrnné vyjádření k existenci </w:t>
      </w:r>
      <w:proofErr w:type="gramStart"/>
      <w:r w:rsidR="00A878F4" w:rsidRPr="009A1B46">
        <w:rPr>
          <w:rFonts w:asciiTheme="minorHAnsi" w:hAnsiTheme="minorHAnsi" w:cstheme="minorHAnsi"/>
          <w:i/>
          <w:iCs/>
          <w:sz w:val="20"/>
          <w:lang w:eastAsia="ar-SA"/>
        </w:rPr>
        <w:t>sítí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proofErr w:type="gramEnd"/>
      <w:r w:rsid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ze dne </w:t>
      </w:r>
      <w:r w:rsidR="00A878F4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7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</w:t>
      </w:r>
      <w:r w:rsidR="00A878F4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6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.2021</w:t>
      </w:r>
    </w:p>
    <w:p w14:paraId="4B88B583" w14:textId="0E231F84" w:rsidR="00C55E5F" w:rsidRPr="009A1B46" w:rsidRDefault="00CF7E23" w:rsidP="00C55E5F">
      <w:pPr>
        <w:ind w:right="-468"/>
        <w:rPr>
          <w:rFonts w:asciiTheme="minorHAnsi" w:hAnsiTheme="minorHAnsi" w:cstheme="minorHAnsi"/>
          <w:sz w:val="20"/>
          <w:lang w:eastAsia="ar-SA"/>
        </w:rPr>
      </w:pPr>
      <w:r w:rsidRPr="009A1B46">
        <w:rPr>
          <w:rFonts w:asciiTheme="minorHAnsi" w:hAnsiTheme="minorHAnsi" w:cstheme="minorHAnsi"/>
          <w:sz w:val="20"/>
          <w:lang w:eastAsia="ar-SA"/>
        </w:rPr>
        <w:t>1</w:t>
      </w:r>
      <w:r w:rsidR="00D12422" w:rsidRPr="009A1B46">
        <w:rPr>
          <w:rFonts w:asciiTheme="minorHAnsi" w:hAnsiTheme="minorHAnsi" w:cstheme="minorHAnsi"/>
          <w:sz w:val="20"/>
          <w:lang w:eastAsia="ar-SA"/>
        </w:rPr>
        <w:t>5</w:t>
      </w:r>
      <w:r w:rsidR="00C55E5F" w:rsidRPr="009A1B46">
        <w:rPr>
          <w:rFonts w:asciiTheme="minorHAnsi" w:hAnsiTheme="minorHAnsi" w:cstheme="minorHAnsi"/>
          <w:sz w:val="20"/>
          <w:lang w:eastAsia="ar-SA"/>
        </w:rPr>
        <w:t xml:space="preserve">) </w:t>
      </w:r>
      <w:r w:rsidR="00C55E5F" w:rsidRPr="009A1B46">
        <w:rPr>
          <w:rFonts w:asciiTheme="minorHAnsi" w:hAnsiTheme="minorHAnsi" w:cstheme="minorHAnsi"/>
          <w:sz w:val="20"/>
          <w:lang w:eastAsia="ar-SA"/>
        </w:rPr>
        <w:tab/>
      </w:r>
      <w:r w:rsidR="00C55E5F" w:rsidRPr="009A1B46">
        <w:rPr>
          <w:rFonts w:asciiTheme="minorHAnsi" w:hAnsiTheme="minorHAnsi" w:cstheme="minorHAnsi"/>
          <w:b/>
          <w:bCs/>
          <w:sz w:val="20"/>
          <w:lang w:eastAsia="ar-SA"/>
        </w:rPr>
        <w:t>CHEVAK Cheb, a.s.</w:t>
      </w:r>
      <w:r w:rsidR="00C55E5F" w:rsidRPr="009A1B46">
        <w:rPr>
          <w:rFonts w:asciiTheme="minorHAnsi" w:hAnsiTheme="minorHAnsi" w:cstheme="minorHAnsi"/>
          <w:sz w:val="20"/>
          <w:lang w:eastAsia="ar-SA"/>
        </w:rPr>
        <w:t xml:space="preserve">, </w:t>
      </w:r>
      <w:proofErr w:type="spellStart"/>
      <w:r w:rsidR="00C55E5F" w:rsidRPr="009A1B46">
        <w:rPr>
          <w:rFonts w:asciiTheme="minorHAnsi" w:hAnsiTheme="minorHAnsi" w:cstheme="minorHAnsi"/>
          <w:sz w:val="20"/>
          <w:lang w:eastAsia="ar-SA"/>
        </w:rPr>
        <w:t>Tršnická</w:t>
      </w:r>
      <w:proofErr w:type="spellEnd"/>
      <w:r w:rsidR="00C55E5F" w:rsidRPr="009A1B46">
        <w:rPr>
          <w:rFonts w:asciiTheme="minorHAnsi" w:hAnsiTheme="minorHAnsi" w:cstheme="minorHAnsi"/>
          <w:sz w:val="20"/>
          <w:lang w:eastAsia="ar-SA"/>
        </w:rPr>
        <w:t xml:space="preserve"> 4/11, 350 02 Cheb</w:t>
      </w:r>
    </w:p>
    <w:p w14:paraId="56A83A7B" w14:textId="48A6E1D2" w:rsidR="00C55E5F" w:rsidRPr="009A1B46" w:rsidRDefault="00C55E5F" w:rsidP="00C55E5F">
      <w:pPr>
        <w:ind w:left="-360" w:right="-468"/>
        <w:rPr>
          <w:rFonts w:asciiTheme="minorHAnsi" w:hAnsiTheme="minorHAnsi" w:cstheme="minorHAnsi"/>
          <w:i/>
          <w:iCs/>
          <w:sz w:val="20"/>
          <w:lang w:eastAsia="ar-SA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          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  <w:t xml:space="preserve">- </w:t>
      </w:r>
      <w:proofErr w:type="gramStart"/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stanovisko 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proofErr w:type="gramEnd"/>
      <w:r w:rsidR="005912DA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="005912DA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="005912DA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="005912DA"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="005912DA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20211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865</w:t>
      </w:r>
      <w:r w:rsidR="005912DA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ze dne 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4</w:t>
      </w:r>
      <w:r w:rsidR="005912DA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9</w:t>
      </w:r>
      <w:r w:rsidR="005912DA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.202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1</w:t>
      </w:r>
    </w:p>
    <w:p w14:paraId="03AD3C7D" w14:textId="7009FA7C" w:rsidR="00C55E5F" w:rsidRPr="009A1B46" w:rsidRDefault="00CF7E23" w:rsidP="00C55E5F">
      <w:pPr>
        <w:ind w:right="-468"/>
        <w:rPr>
          <w:rFonts w:asciiTheme="minorHAnsi" w:hAnsiTheme="minorHAnsi" w:cstheme="minorHAnsi"/>
          <w:sz w:val="20"/>
          <w:lang w:eastAsia="ar-SA"/>
        </w:rPr>
      </w:pPr>
      <w:r w:rsidRPr="009A1B46">
        <w:rPr>
          <w:rFonts w:asciiTheme="minorHAnsi" w:hAnsiTheme="minorHAnsi" w:cstheme="minorHAnsi"/>
          <w:sz w:val="20"/>
          <w:lang w:eastAsia="ar-SA"/>
        </w:rPr>
        <w:t>1</w:t>
      </w:r>
      <w:r w:rsidR="00D12422" w:rsidRPr="009A1B46">
        <w:rPr>
          <w:rFonts w:asciiTheme="minorHAnsi" w:hAnsiTheme="minorHAnsi" w:cstheme="minorHAnsi"/>
          <w:sz w:val="20"/>
          <w:lang w:eastAsia="ar-SA"/>
        </w:rPr>
        <w:t>6</w:t>
      </w:r>
      <w:r w:rsidR="00C55E5F" w:rsidRPr="009A1B46">
        <w:rPr>
          <w:rFonts w:asciiTheme="minorHAnsi" w:hAnsiTheme="minorHAnsi" w:cstheme="minorHAnsi"/>
          <w:sz w:val="20"/>
          <w:lang w:eastAsia="ar-SA"/>
        </w:rPr>
        <w:t xml:space="preserve">) </w:t>
      </w:r>
      <w:r w:rsidR="00C55E5F" w:rsidRPr="009A1B46">
        <w:rPr>
          <w:rFonts w:asciiTheme="minorHAnsi" w:hAnsiTheme="minorHAnsi" w:cstheme="minorHAnsi"/>
          <w:sz w:val="20"/>
          <w:lang w:eastAsia="ar-SA"/>
        </w:rPr>
        <w:tab/>
      </w:r>
      <w:r w:rsidR="00C55E5F" w:rsidRPr="009A1B46">
        <w:rPr>
          <w:rFonts w:asciiTheme="minorHAnsi" w:hAnsiTheme="minorHAnsi" w:cstheme="minorHAnsi"/>
          <w:b/>
          <w:bCs/>
          <w:sz w:val="20"/>
          <w:lang w:eastAsia="ar-SA"/>
        </w:rPr>
        <w:t>CETIN, a.s.</w:t>
      </w:r>
      <w:r w:rsidR="00C55E5F" w:rsidRPr="009A1B46">
        <w:rPr>
          <w:rFonts w:asciiTheme="minorHAnsi" w:hAnsiTheme="minorHAnsi" w:cstheme="minorHAnsi"/>
          <w:sz w:val="20"/>
          <w:lang w:eastAsia="ar-SA"/>
        </w:rPr>
        <w:t>, Českomoravská 2510/19, 190 00 Praha 9</w:t>
      </w:r>
    </w:p>
    <w:p w14:paraId="27F647ED" w14:textId="09FD2EEF" w:rsidR="00C55E5F" w:rsidRPr="009A1B46" w:rsidRDefault="00C55E5F" w:rsidP="00C55E5F">
      <w:pPr>
        <w:ind w:left="-360" w:right="-468"/>
        <w:rPr>
          <w:rFonts w:asciiTheme="minorHAnsi" w:hAnsiTheme="minorHAnsi" w:cstheme="minorHAnsi"/>
          <w:i/>
          <w:iCs/>
          <w:sz w:val="20"/>
          <w:lang w:eastAsia="ar-SA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          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  <w:t xml:space="preserve">- </w:t>
      </w:r>
      <w:proofErr w:type="gramStart"/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vyjádření 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proofErr w:type="gramEnd"/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="0082385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779755/21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ze dne </w:t>
      </w:r>
      <w:r w:rsidR="005912DA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2</w:t>
      </w:r>
      <w:r w:rsidR="0082385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3</w:t>
      </w:r>
      <w:r w:rsidR="005912DA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</w:t>
      </w:r>
      <w:r w:rsidR="0082385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9</w:t>
      </w:r>
      <w:r w:rsidR="005912DA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.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202</w:t>
      </w:r>
      <w:r w:rsidR="0082385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1</w:t>
      </w:r>
    </w:p>
    <w:p w14:paraId="7D45C8E7" w14:textId="36506119" w:rsidR="005912DA" w:rsidRPr="009A1B46" w:rsidRDefault="00CF7E23" w:rsidP="005912DA">
      <w:pPr>
        <w:ind w:right="-468"/>
        <w:rPr>
          <w:rFonts w:asciiTheme="minorHAnsi" w:hAnsiTheme="minorHAnsi" w:cstheme="minorHAnsi"/>
          <w:sz w:val="20"/>
        </w:rPr>
      </w:pPr>
      <w:r w:rsidRPr="009A1B46">
        <w:rPr>
          <w:rFonts w:asciiTheme="minorHAnsi" w:hAnsiTheme="minorHAnsi" w:cstheme="minorHAnsi"/>
          <w:sz w:val="20"/>
        </w:rPr>
        <w:t>1</w:t>
      </w:r>
      <w:r w:rsidR="00D12422" w:rsidRPr="009A1B46">
        <w:rPr>
          <w:rFonts w:asciiTheme="minorHAnsi" w:hAnsiTheme="minorHAnsi" w:cstheme="minorHAnsi"/>
          <w:sz w:val="20"/>
        </w:rPr>
        <w:t>7</w:t>
      </w:r>
      <w:r w:rsidR="005912DA" w:rsidRPr="009A1B46">
        <w:rPr>
          <w:rFonts w:asciiTheme="minorHAnsi" w:hAnsiTheme="minorHAnsi" w:cstheme="minorHAnsi"/>
          <w:sz w:val="20"/>
        </w:rPr>
        <w:t xml:space="preserve">) </w:t>
      </w:r>
      <w:r w:rsidR="005912DA" w:rsidRPr="009A1B46">
        <w:rPr>
          <w:rFonts w:asciiTheme="minorHAnsi" w:hAnsiTheme="minorHAnsi" w:cstheme="minorHAnsi"/>
          <w:sz w:val="20"/>
        </w:rPr>
        <w:tab/>
      </w:r>
      <w:r w:rsidR="005912DA" w:rsidRPr="009A1B46">
        <w:rPr>
          <w:rFonts w:asciiTheme="minorHAnsi" w:hAnsiTheme="minorHAnsi" w:cstheme="minorHAnsi"/>
          <w:b/>
          <w:sz w:val="20"/>
        </w:rPr>
        <w:t>ČEZ Distribuce a.s.</w:t>
      </w:r>
      <w:r w:rsidR="005912DA" w:rsidRPr="009A1B46">
        <w:rPr>
          <w:rFonts w:asciiTheme="minorHAnsi" w:hAnsiTheme="minorHAnsi" w:cstheme="minorHAnsi"/>
          <w:sz w:val="20"/>
        </w:rPr>
        <w:t>, Teplická 874/8, 405 02 Děčín 4</w:t>
      </w:r>
    </w:p>
    <w:p w14:paraId="79393F39" w14:textId="193195FC" w:rsidR="005912DA" w:rsidRPr="009A1B46" w:rsidRDefault="005912DA" w:rsidP="005912DA">
      <w:pPr>
        <w:ind w:right="-468"/>
        <w:rPr>
          <w:rFonts w:asciiTheme="minorHAnsi" w:hAnsiTheme="minorHAnsi" w:cstheme="minorHAnsi"/>
          <w:i/>
          <w:sz w:val="20"/>
        </w:rPr>
      </w:pPr>
      <w:r w:rsidRPr="009A1B46">
        <w:rPr>
          <w:rFonts w:asciiTheme="minorHAnsi" w:hAnsiTheme="minorHAnsi" w:cstheme="minorHAnsi"/>
          <w:i/>
          <w:sz w:val="20"/>
        </w:rPr>
        <w:t xml:space="preserve">     </w:t>
      </w:r>
      <w:r w:rsidRPr="009A1B46">
        <w:rPr>
          <w:rFonts w:asciiTheme="minorHAnsi" w:hAnsiTheme="minorHAnsi" w:cstheme="minorHAnsi"/>
          <w:i/>
          <w:sz w:val="20"/>
        </w:rPr>
        <w:tab/>
        <w:t xml:space="preserve">- sdělení </w:t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0101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5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9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5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3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957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ze dne 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4.9.2021</w:t>
      </w:r>
    </w:p>
    <w:p w14:paraId="6E63EB1F" w14:textId="3F925229" w:rsidR="005912DA" w:rsidRPr="009A1B46" w:rsidRDefault="00CF7E23" w:rsidP="005912DA">
      <w:pPr>
        <w:ind w:right="-468"/>
        <w:rPr>
          <w:rFonts w:asciiTheme="minorHAnsi" w:hAnsiTheme="minorHAnsi" w:cstheme="minorHAnsi"/>
          <w:sz w:val="20"/>
        </w:rPr>
      </w:pPr>
      <w:r w:rsidRPr="009A1B46">
        <w:rPr>
          <w:rFonts w:asciiTheme="minorHAnsi" w:hAnsiTheme="minorHAnsi" w:cstheme="minorHAnsi"/>
          <w:sz w:val="20"/>
        </w:rPr>
        <w:t>1</w:t>
      </w:r>
      <w:r w:rsidR="00D12422" w:rsidRPr="009A1B46">
        <w:rPr>
          <w:rFonts w:asciiTheme="minorHAnsi" w:hAnsiTheme="minorHAnsi" w:cstheme="minorHAnsi"/>
          <w:sz w:val="20"/>
        </w:rPr>
        <w:t>8</w:t>
      </w:r>
      <w:r w:rsidR="005912DA" w:rsidRPr="009A1B46">
        <w:rPr>
          <w:rFonts w:asciiTheme="minorHAnsi" w:hAnsiTheme="minorHAnsi" w:cstheme="minorHAnsi"/>
          <w:sz w:val="20"/>
        </w:rPr>
        <w:t xml:space="preserve">) </w:t>
      </w:r>
      <w:r w:rsidR="005912DA" w:rsidRPr="009A1B46">
        <w:rPr>
          <w:rFonts w:asciiTheme="minorHAnsi" w:hAnsiTheme="minorHAnsi" w:cstheme="minorHAnsi"/>
          <w:sz w:val="20"/>
        </w:rPr>
        <w:tab/>
      </w:r>
      <w:r w:rsidR="005912DA" w:rsidRPr="009A1B46">
        <w:rPr>
          <w:rFonts w:asciiTheme="minorHAnsi" w:hAnsiTheme="minorHAnsi" w:cstheme="minorHAnsi"/>
          <w:b/>
          <w:sz w:val="20"/>
        </w:rPr>
        <w:t xml:space="preserve">ČEZ ICT </w:t>
      </w:r>
      <w:proofErr w:type="spellStart"/>
      <w:r w:rsidR="005912DA" w:rsidRPr="009A1B46">
        <w:rPr>
          <w:rFonts w:asciiTheme="minorHAnsi" w:hAnsiTheme="minorHAnsi" w:cstheme="minorHAnsi"/>
          <w:b/>
          <w:sz w:val="20"/>
        </w:rPr>
        <w:t>Services</w:t>
      </w:r>
      <w:proofErr w:type="spellEnd"/>
      <w:r w:rsidR="005912DA" w:rsidRPr="009A1B46">
        <w:rPr>
          <w:rFonts w:asciiTheme="minorHAnsi" w:hAnsiTheme="minorHAnsi" w:cstheme="minorHAnsi"/>
          <w:b/>
          <w:sz w:val="20"/>
        </w:rPr>
        <w:t>, a.s.</w:t>
      </w:r>
      <w:r w:rsidR="005912DA" w:rsidRPr="009A1B46">
        <w:rPr>
          <w:rFonts w:asciiTheme="minorHAnsi" w:hAnsiTheme="minorHAnsi" w:cstheme="minorHAnsi"/>
          <w:sz w:val="20"/>
        </w:rPr>
        <w:t xml:space="preserve">, Duhová 1531/3, 140 </w:t>
      </w:r>
      <w:proofErr w:type="gramStart"/>
      <w:r w:rsidR="005912DA" w:rsidRPr="009A1B46">
        <w:rPr>
          <w:rFonts w:asciiTheme="minorHAnsi" w:hAnsiTheme="minorHAnsi" w:cstheme="minorHAnsi"/>
          <w:sz w:val="20"/>
        </w:rPr>
        <w:t>53  Praha</w:t>
      </w:r>
      <w:proofErr w:type="gramEnd"/>
      <w:r w:rsidR="005912DA" w:rsidRPr="009A1B46">
        <w:rPr>
          <w:rFonts w:asciiTheme="minorHAnsi" w:hAnsiTheme="minorHAnsi" w:cstheme="minorHAnsi"/>
          <w:sz w:val="20"/>
        </w:rPr>
        <w:t xml:space="preserve"> 4</w:t>
      </w:r>
    </w:p>
    <w:p w14:paraId="0A400644" w14:textId="24688507" w:rsidR="005912DA" w:rsidRPr="009A1B46" w:rsidRDefault="005912DA" w:rsidP="005912DA">
      <w:pPr>
        <w:ind w:right="-468"/>
        <w:rPr>
          <w:rFonts w:asciiTheme="minorHAnsi" w:hAnsiTheme="minorHAnsi" w:cstheme="minorHAnsi"/>
          <w:i/>
          <w:sz w:val="20"/>
        </w:rPr>
      </w:pPr>
      <w:r w:rsidRPr="009A1B46">
        <w:rPr>
          <w:rFonts w:asciiTheme="minorHAnsi" w:hAnsiTheme="minorHAnsi" w:cstheme="minorHAnsi"/>
          <w:i/>
          <w:sz w:val="20"/>
        </w:rPr>
        <w:t xml:space="preserve">     </w:t>
      </w:r>
      <w:r w:rsidRPr="009A1B46">
        <w:rPr>
          <w:rFonts w:asciiTheme="minorHAnsi" w:hAnsiTheme="minorHAnsi" w:cstheme="minorHAnsi"/>
          <w:i/>
          <w:sz w:val="20"/>
        </w:rPr>
        <w:tab/>
        <w:t xml:space="preserve">- sdělení </w:t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07004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3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5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166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ze dne 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4.9.2021</w:t>
      </w:r>
    </w:p>
    <w:p w14:paraId="4265F564" w14:textId="61550449" w:rsidR="005912DA" w:rsidRPr="009A1B46" w:rsidRDefault="00CF7E23" w:rsidP="005912DA">
      <w:pPr>
        <w:ind w:right="-468"/>
        <w:rPr>
          <w:rFonts w:asciiTheme="minorHAnsi" w:hAnsiTheme="minorHAnsi" w:cstheme="minorHAnsi"/>
          <w:sz w:val="20"/>
        </w:rPr>
      </w:pPr>
      <w:r w:rsidRPr="009A1B46">
        <w:rPr>
          <w:rFonts w:asciiTheme="minorHAnsi" w:hAnsiTheme="minorHAnsi" w:cstheme="minorHAnsi"/>
          <w:sz w:val="20"/>
        </w:rPr>
        <w:t>1</w:t>
      </w:r>
      <w:r w:rsidR="00D12422" w:rsidRPr="009A1B46">
        <w:rPr>
          <w:rFonts w:asciiTheme="minorHAnsi" w:hAnsiTheme="minorHAnsi" w:cstheme="minorHAnsi"/>
          <w:sz w:val="20"/>
        </w:rPr>
        <w:t>9</w:t>
      </w:r>
      <w:r w:rsidR="005912DA" w:rsidRPr="009A1B46">
        <w:rPr>
          <w:rFonts w:asciiTheme="minorHAnsi" w:hAnsiTheme="minorHAnsi" w:cstheme="minorHAnsi"/>
          <w:sz w:val="20"/>
        </w:rPr>
        <w:t xml:space="preserve">) </w:t>
      </w:r>
      <w:r w:rsidR="005912DA" w:rsidRPr="009A1B46">
        <w:rPr>
          <w:rFonts w:asciiTheme="minorHAnsi" w:hAnsiTheme="minorHAnsi" w:cstheme="minorHAnsi"/>
          <w:sz w:val="20"/>
        </w:rPr>
        <w:tab/>
      </w:r>
      <w:proofErr w:type="spellStart"/>
      <w:r w:rsidRPr="009A1B46">
        <w:rPr>
          <w:rFonts w:asciiTheme="minorHAnsi" w:hAnsiTheme="minorHAnsi" w:cstheme="minorHAnsi"/>
          <w:b/>
          <w:sz w:val="20"/>
        </w:rPr>
        <w:t>Telco</w:t>
      </w:r>
      <w:proofErr w:type="spellEnd"/>
      <w:r w:rsidRPr="009A1B46">
        <w:rPr>
          <w:rFonts w:asciiTheme="minorHAnsi" w:hAnsiTheme="minorHAnsi" w:cstheme="minorHAnsi"/>
          <w:b/>
          <w:sz w:val="20"/>
        </w:rPr>
        <w:t xml:space="preserve"> Pro </w:t>
      </w:r>
      <w:proofErr w:type="spellStart"/>
      <w:r w:rsidRPr="009A1B46">
        <w:rPr>
          <w:rFonts w:asciiTheme="minorHAnsi" w:hAnsiTheme="minorHAnsi" w:cstheme="minorHAnsi"/>
          <w:b/>
          <w:sz w:val="20"/>
        </w:rPr>
        <w:t>Services</w:t>
      </w:r>
      <w:proofErr w:type="spellEnd"/>
      <w:r w:rsidR="005912DA" w:rsidRPr="009A1B46">
        <w:rPr>
          <w:rFonts w:asciiTheme="minorHAnsi" w:hAnsiTheme="minorHAnsi" w:cstheme="minorHAnsi"/>
          <w:b/>
          <w:sz w:val="20"/>
        </w:rPr>
        <w:t xml:space="preserve"> a.s.</w:t>
      </w:r>
      <w:r w:rsidR="005912DA" w:rsidRPr="009A1B46">
        <w:rPr>
          <w:rFonts w:asciiTheme="minorHAnsi" w:hAnsiTheme="minorHAnsi" w:cstheme="minorHAnsi"/>
          <w:sz w:val="20"/>
        </w:rPr>
        <w:t xml:space="preserve">, </w:t>
      </w:r>
      <w:r w:rsidRPr="009A1B46">
        <w:rPr>
          <w:rFonts w:asciiTheme="minorHAnsi" w:hAnsiTheme="minorHAnsi" w:cstheme="minorHAnsi"/>
          <w:sz w:val="20"/>
        </w:rPr>
        <w:t xml:space="preserve">Duhová 1531/3, 140 </w:t>
      </w:r>
      <w:proofErr w:type="gramStart"/>
      <w:r w:rsidRPr="009A1B46">
        <w:rPr>
          <w:rFonts w:asciiTheme="minorHAnsi" w:hAnsiTheme="minorHAnsi" w:cstheme="minorHAnsi"/>
          <w:sz w:val="20"/>
        </w:rPr>
        <w:t>53  Praha</w:t>
      </w:r>
      <w:proofErr w:type="gramEnd"/>
      <w:r w:rsidRPr="009A1B46">
        <w:rPr>
          <w:rFonts w:asciiTheme="minorHAnsi" w:hAnsiTheme="minorHAnsi" w:cstheme="minorHAnsi"/>
          <w:sz w:val="20"/>
        </w:rPr>
        <w:t xml:space="preserve"> 4</w:t>
      </w:r>
    </w:p>
    <w:p w14:paraId="5C83E21B" w14:textId="17424A12" w:rsidR="005912DA" w:rsidRPr="009A1B46" w:rsidRDefault="005912DA" w:rsidP="005912DA">
      <w:pPr>
        <w:ind w:right="-468"/>
        <w:rPr>
          <w:rFonts w:asciiTheme="minorHAnsi" w:hAnsiTheme="minorHAnsi" w:cstheme="minorHAnsi"/>
          <w:i/>
          <w:sz w:val="20"/>
        </w:rPr>
      </w:pPr>
      <w:r w:rsidRPr="009A1B46">
        <w:rPr>
          <w:rFonts w:asciiTheme="minorHAnsi" w:hAnsiTheme="minorHAnsi" w:cstheme="minorHAnsi"/>
          <w:i/>
          <w:sz w:val="20"/>
        </w:rPr>
        <w:t xml:space="preserve">     </w:t>
      </w:r>
      <w:r w:rsidRPr="009A1B46">
        <w:rPr>
          <w:rFonts w:asciiTheme="minorHAnsi" w:hAnsiTheme="minorHAnsi" w:cstheme="minorHAnsi"/>
          <w:i/>
          <w:sz w:val="20"/>
        </w:rPr>
        <w:tab/>
        <w:t xml:space="preserve">- sdělení </w:t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9A1B46">
        <w:rPr>
          <w:rFonts w:asciiTheme="minorHAnsi" w:hAnsiTheme="minorHAnsi" w:cstheme="minorHAnsi"/>
          <w:i/>
          <w:sz w:val="20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0</w:t>
      </w:r>
      <w:r w:rsidR="00CF7E2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2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0</w:t>
      </w:r>
      <w:r w:rsidR="00CF7E2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1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296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3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46</w:t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 xml:space="preserve"> ze dne </w:t>
      </w:r>
      <w:r w:rsidR="00626356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4.9.2021</w:t>
      </w:r>
    </w:p>
    <w:p w14:paraId="1796347B" w14:textId="03F32DE0" w:rsidR="00C55E5F" w:rsidRPr="009A1B46" w:rsidRDefault="00D12422" w:rsidP="00C55E5F">
      <w:pPr>
        <w:ind w:right="-468"/>
        <w:rPr>
          <w:rFonts w:asciiTheme="minorHAnsi" w:hAnsiTheme="minorHAnsi" w:cstheme="minorHAnsi"/>
          <w:i/>
          <w:sz w:val="20"/>
        </w:rPr>
      </w:pPr>
      <w:r w:rsidRPr="009A1B46">
        <w:rPr>
          <w:rFonts w:asciiTheme="minorHAnsi" w:hAnsiTheme="minorHAnsi" w:cstheme="minorHAnsi"/>
          <w:sz w:val="20"/>
        </w:rPr>
        <w:t>20</w:t>
      </w:r>
      <w:r w:rsidR="00C55E5F" w:rsidRPr="009A1B46">
        <w:rPr>
          <w:rFonts w:asciiTheme="minorHAnsi" w:hAnsiTheme="minorHAnsi" w:cstheme="minorHAnsi"/>
          <w:sz w:val="20"/>
        </w:rPr>
        <w:t xml:space="preserve">) </w:t>
      </w:r>
      <w:r w:rsidR="00C55E5F" w:rsidRPr="009A1B46">
        <w:rPr>
          <w:rFonts w:asciiTheme="minorHAnsi" w:hAnsiTheme="minorHAnsi" w:cstheme="minorHAnsi"/>
          <w:sz w:val="20"/>
        </w:rPr>
        <w:tab/>
      </w:r>
      <w:proofErr w:type="spellStart"/>
      <w:r w:rsidR="00C55E5F" w:rsidRPr="009A1B46">
        <w:rPr>
          <w:rFonts w:asciiTheme="minorHAnsi" w:hAnsiTheme="minorHAnsi" w:cstheme="minorHAnsi"/>
          <w:b/>
          <w:sz w:val="20"/>
        </w:rPr>
        <w:t>GasNet</w:t>
      </w:r>
      <w:proofErr w:type="spellEnd"/>
      <w:r w:rsidR="00CF7E23" w:rsidRPr="009A1B46">
        <w:rPr>
          <w:rFonts w:asciiTheme="minorHAnsi" w:hAnsiTheme="minorHAnsi" w:cstheme="minorHAnsi"/>
          <w:b/>
          <w:sz w:val="20"/>
        </w:rPr>
        <w:t>,</w:t>
      </w:r>
      <w:r w:rsidR="00C55E5F" w:rsidRPr="009A1B46">
        <w:rPr>
          <w:rFonts w:asciiTheme="minorHAnsi" w:hAnsiTheme="minorHAnsi" w:cstheme="minorHAnsi"/>
          <w:b/>
          <w:sz w:val="20"/>
        </w:rPr>
        <w:t xml:space="preserve"> s.r.o., </w:t>
      </w:r>
      <w:r w:rsidR="00C55E5F" w:rsidRPr="009A1B46">
        <w:rPr>
          <w:rFonts w:asciiTheme="minorHAnsi" w:hAnsiTheme="minorHAnsi" w:cstheme="minorHAnsi"/>
          <w:sz w:val="20"/>
        </w:rPr>
        <w:t>Plynárenská 499/1, Zábrdovice, 602 00 Brno</w:t>
      </w:r>
    </w:p>
    <w:p w14:paraId="786806E8" w14:textId="51C2CC98" w:rsidR="00C55E5F" w:rsidRPr="009A1B46" w:rsidRDefault="00C55E5F" w:rsidP="00C55E5F">
      <w:pPr>
        <w:ind w:right="-468"/>
        <w:rPr>
          <w:rFonts w:asciiTheme="minorHAnsi" w:hAnsiTheme="minorHAnsi" w:cstheme="minorHAnsi"/>
          <w:i/>
          <w:sz w:val="20"/>
        </w:rPr>
      </w:pPr>
      <w:r w:rsidRPr="009A1B46">
        <w:rPr>
          <w:rFonts w:asciiTheme="minorHAnsi" w:hAnsiTheme="minorHAnsi" w:cstheme="minorHAnsi"/>
          <w:i/>
          <w:color w:val="000000"/>
          <w:sz w:val="20"/>
        </w:rPr>
        <w:t xml:space="preserve">      </w:t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="00CF7E23"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- </w:t>
      </w:r>
      <w:proofErr w:type="gramStart"/>
      <w:r w:rsidR="00CF7E23"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stanovisko  </w:t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</w:r>
      <w:proofErr w:type="gramEnd"/>
      <w:r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="00CF7E23"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="00CF7E23" w:rsidRPr="009A1B46">
        <w:rPr>
          <w:rFonts w:asciiTheme="minorHAnsi" w:hAnsiTheme="minorHAnsi" w:cstheme="minorHAnsi"/>
          <w:i/>
          <w:color w:val="000000"/>
          <w:sz w:val="20"/>
        </w:rPr>
        <w:tab/>
      </w:r>
      <w:r w:rsidR="00CF7E23"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5002239886 ze dne 12.10.20</w:t>
      </w:r>
      <w:r w:rsidR="00F23A32">
        <w:rPr>
          <w:rFonts w:asciiTheme="minorHAnsi" w:hAnsiTheme="minorHAnsi" w:cstheme="minorHAnsi"/>
          <w:color w:val="C0504D" w:themeColor="accent2"/>
          <w:sz w:val="20"/>
          <w:lang w:eastAsia="ar-SA"/>
        </w:rPr>
        <w:t>20</w:t>
      </w:r>
      <w:r w:rsidRPr="009A1B46">
        <w:rPr>
          <w:rFonts w:asciiTheme="minorHAnsi" w:hAnsiTheme="minorHAnsi" w:cstheme="minorHAnsi"/>
          <w:i/>
          <w:color w:val="000000"/>
          <w:sz w:val="20"/>
        </w:rPr>
        <w:tab/>
      </w:r>
    </w:p>
    <w:p w14:paraId="687C16FF" w14:textId="0C4FFBFC" w:rsidR="00C55E5F" w:rsidRPr="009A1B46" w:rsidRDefault="00D12422" w:rsidP="00C55E5F">
      <w:pPr>
        <w:ind w:right="-468"/>
        <w:rPr>
          <w:rFonts w:asciiTheme="minorHAnsi" w:hAnsiTheme="minorHAnsi" w:cstheme="minorHAnsi"/>
          <w:sz w:val="20"/>
          <w:lang w:eastAsia="ar-SA"/>
        </w:rPr>
      </w:pPr>
      <w:r w:rsidRPr="009A1B46">
        <w:rPr>
          <w:rFonts w:asciiTheme="minorHAnsi" w:hAnsiTheme="minorHAnsi" w:cstheme="minorHAnsi"/>
          <w:sz w:val="20"/>
          <w:lang w:eastAsia="ar-SA"/>
        </w:rPr>
        <w:t>2</w:t>
      </w:r>
      <w:r w:rsidR="00CF7E23" w:rsidRPr="009A1B46">
        <w:rPr>
          <w:rFonts w:asciiTheme="minorHAnsi" w:hAnsiTheme="minorHAnsi" w:cstheme="minorHAnsi"/>
          <w:sz w:val="20"/>
          <w:lang w:eastAsia="ar-SA"/>
        </w:rPr>
        <w:t>1</w:t>
      </w:r>
      <w:r w:rsidR="00C55E5F" w:rsidRPr="009A1B46">
        <w:rPr>
          <w:rFonts w:asciiTheme="minorHAnsi" w:hAnsiTheme="minorHAnsi" w:cstheme="minorHAnsi"/>
          <w:sz w:val="20"/>
          <w:lang w:eastAsia="ar-SA"/>
        </w:rPr>
        <w:t xml:space="preserve">) </w:t>
      </w:r>
      <w:r w:rsidR="00C55E5F" w:rsidRPr="009A1B46">
        <w:rPr>
          <w:rFonts w:asciiTheme="minorHAnsi" w:hAnsiTheme="minorHAnsi" w:cstheme="minorHAnsi"/>
          <w:sz w:val="20"/>
          <w:lang w:eastAsia="ar-SA"/>
        </w:rPr>
        <w:tab/>
      </w:r>
      <w:r w:rsidR="00C55E5F" w:rsidRPr="009A1B46">
        <w:rPr>
          <w:rFonts w:asciiTheme="minorHAnsi" w:hAnsiTheme="minorHAnsi" w:cstheme="minorHAnsi"/>
          <w:b/>
          <w:bCs/>
          <w:sz w:val="20"/>
          <w:lang w:eastAsia="ar-SA"/>
        </w:rPr>
        <w:t>ČD-TELEMATIKA, a.s.</w:t>
      </w:r>
      <w:r w:rsidR="00C55E5F" w:rsidRPr="009A1B46">
        <w:rPr>
          <w:rFonts w:asciiTheme="minorHAnsi" w:hAnsiTheme="minorHAnsi" w:cstheme="minorHAnsi"/>
          <w:sz w:val="20"/>
          <w:lang w:eastAsia="ar-SA"/>
        </w:rPr>
        <w:t>, Pod Táborem 369/</w:t>
      </w:r>
      <w:proofErr w:type="gramStart"/>
      <w:r w:rsidR="00C55E5F" w:rsidRPr="009A1B46">
        <w:rPr>
          <w:rFonts w:asciiTheme="minorHAnsi" w:hAnsiTheme="minorHAnsi" w:cstheme="minorHAnsi"/>
          <w:sz w:val="20"/>
          <w:lang w:eastAsia="ar-SA"/>
        </w:rPr>
        <w:t>8a</w:t>
      </w:r>
      <w:proofErr w:type="gramEnd"/>
      <w:r w:rsidR="00C55E5F" w:rsidRPr="009A1B46">
        <w:rPr>
          <w:rFonts w:asciiTheme="minorHAnsi" w:hAnsiTheme="minorHAnsi" w:cstheme="minorHAnsi"/>
          <w:sz w:val="20"/>
          <w:lang w:eastAsia="ar-SA"/>
        </w:rPr>
        <w:t>, 190 00 Praha 9</w:t>
      </w:r>
    </w:p>
    <w:p w14:paraId="05414F9F" w14:textId="37BCC4B2" w:rsidR="00960DBF" w:rsidRPr="009A1B46" w:rsidRDefault="00C55E5F" w:rsidP="00352FB1">
      <w:pPr>
        <w:ind w:left="-360" w:right="-468"/>
        <w:rPr>
          <w:sz w:val="20"/>
        </w:rPr>
      </w:pP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           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  <w:t xml:space="preserve">- </w:t>
      </w:r>
      <w:proofErr w:type="gramStart"/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 xml:space="preserve">vyjádření  </w:t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proofErr w:type="gramEnd"/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9A1B46">
        <w:rPr>
          <w:rFonts w:asciiTheme="minorHAnsi" w:hAnsiTheme="minorHAnsi" w:cstheme="minorHAnsi"/>
          <w:i/>
          <w:iCs/>
          <w:sz w:val="20"/>
          <w:lang w:eastAsia="ar-SA"/>
        </w:rPr>
        <w:tab/>
      </w:r>
      <w:r w:rsidRPr="001C5040">
        <w:rPr>
          <w:rFonts w:asciiTheme="minorHAnsi" w:hAnsiTheme="minorHAnsi" w:cstheme="minorHAnsi"/>
          <w:color w:val="C0504D" w:themeColor="accent2"/>
          <w:sz w:val="20"/>
          <w:lang w:eastAsia="ar-SA"/>
        </w:rPr>
        <w:t>1202115908 ze dne 6.9.2021</w:t>
      </w:r>
    </w:p>
    <w:sectPr w:rsidR="00960DBF" w:rsidRPr="009A1B46" w:rsidSect="009A1B46">
      <w:pgSz w:w="11906" w:h="16838"/>
      <w:pgMar w:top="1134" w:right="851" w:bottom="1134" w:left="1276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1478C"/>
    <w:multiLevelType w:val="multilevel"/>
    <w:tmpl w:val="FD4872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DBF"/>
    <w:rsid w:val="00010282"/>
    <w:rsid w:val="0004710C"/>
    <w:rsid w:val="00142D85"/>
    <w:rsid w:val="00191BE0"/>
    <w:rsid w:val="001C5040"/>
    <w:rsid w:val="001E6DFE"/>
    <w:rsid w:val="00267DE7"/>
    <w:rsid w:val="00317A93"/>
    <w:rsid w:val="00352FB1"/>
    <w:rsid w:val="003D2E45"/>
    <w:rsid w:val="004D13E8"/>
    <w:rsid w:val="004D281B"/>
    <w:rsid w:val="005912DA"/>
    <w:rsid w:val="00622952"/>
    <w:rsid w:val="00626356"/>
    <w:rsid w:val="00674253"/>
    <w:rsid w:val="006C4051"/>
    <w:rsid w:val="00823853"/>
    <w:rsid w:val="00960DBF"/>
    <w:rsid w:val="009778DD"/>
    <w:rsid w:val="009A1082"/>
    <w:rsid w:val="009A1B46"/>
    <w:rsid w:val="009A2B97"/>
    <w:rsid w:val="00A878F4"/>
    <w:rsid w:val="00BB238A"/>
    <w:rsid w:val="00BF1DEB"/>
    <w:rsid w:val="00C55E5F"/>
    <w:rsid w:val="00CF7E23"/>
    <w:rsid w:val="00D12422"/>
    <w:rsid w:val="00E4150E"/>
    <w:rsid w:val="00E47F64"/>
    <w:rsid w:val="00F23A32"/>
    <w:rsid w:val="00F2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A5BCE"/>
  <w15:docId w15:val="{AE6FF260-CBBF-4FCD-B3F3-A22470C65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7AA"/>
    <w:pPr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C57AA"/>
    <w:pPr>
      <w:keepNext/>
      <w:spacing w:before="240" w:after="60"/>
      <w:outlineLvl w:val="0"/>
    </w:pPr>
    <w:rPr>
      <w:rFonts w:ascii="Arial" w:hAnsi="Arial"/>
      <w:b/>
      <w:kern w:val="2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C57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C57A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C57A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C57A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C57AA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C57AA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C57A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6C57AA"/>
    <w:rPr>
      <w:rFonts w:ascii="Arial" w:eastAsia="Times New Roman" w:hAnsi="Arial" w:cs="Times New Roman"/>
      <w:b/>
      <w:kern w:val="2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qFormat/>
    <w:rsid w:val="006C57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qFormat/>
    <w:rsid w:val="006C57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qFormat/>
    <w:rsid w:val="006C57AA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qFormat/>
    <w:rsid w:val="006C57AA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qFormat/>
    <w:rsid w:val="006C57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qFormat/>
    <w:rsid w:val="006C57A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qFormat/>
    <w:rsid w:val="006C57AA"/>
    <w:rPr>
      <w:rFonts w:ascii="Arial" w:eastAsia="Times New Roman" w:hAnsi="Arial" w:cs="Arial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qFormat/>
    <w:rsid w:val="006C5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6C5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qFormat/>
    <w:rsid w:val="006C57A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semiHidden/>
    <w:qFormat/>
    <w:rsid w:val="006C57A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6C57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6C57A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psmeneChar">
    <w:name w:val="Text písmene Char"/>
    <w:basedOn w:val="Standardnpsmoodstavce"/>
    <w:link w:val="Textpsmene"/>
    <w:qFormat/>
    <w:locked/>
    <w:rsid w:val="006C57AA"/>
    <w:rPr>
      <w:sz w:val="24"/>
      <w:lang w:val="en-US"/>
    </w:rPr>
  </w:style>
  <w:style w:type="character" w:customStyle="1" w:styleId="TextodstavceChar">
    <w:name w:val="Text odstavce Char"/>
    <w:basedOn w:val="Standardnpsmoodstavce"/>
    <w:link w:val="Textodstavce"/>
    <w:qFormat/>
    <w:locked/>
    <w:rsid w:val="006C57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Styl6CharChar">
    <w:name w:val="Styl6 Char Char"/>
    <w:link w:val="Styl6"/>
    <w:qFormat/>
    <w:locked/>
    <w:rsid w:val="006C57AA"/>
    <w:rPr>
      <w:b/>
      <w:bCs/>
      <w:sz w:val="24"/>
      <w:szCs w:val="24"/>
      <w:u w:val="single"/>
    </w:rPr>
  </w:style>
  <w:style w:type="character" w:customStyle="1" w:styleId="Styl1CharChar">
    <w:name w:val="Styl1 Char Char"/>
    <w:link w:val="Styl1Char"/>
    <w:qFormat/>
    <w:locked/>
    <w:rsid w:val="004E1602"/>
    <w:rPr>
      <w:rFonts w:ascii="Times New Roman" w:hAnsi="Times New Roman" w:cs="Times New Roman"/>
      <w:b/>
      <w:bCs/>
      <w:sz w:val="24"/>
      <w:szCs w:val="24"/>
    </w:rPr>
  </w:style>
  <w:style w:type="character" w:customStyle="1" w:styleId="Ukotvenpoznmkypodarou">
    <w:name w:val="Ukotvení poznámky pod čarou"/>
    <w:rPr>
      <w:sz w:val="24"/>
      <w:vertAlign w:val="superscript"/>
      <w:lang w:val="en-US" w:eastAsia="en-US" w:bidi="ar-SA"/>
    </w:rPr>
  </w:style>
  <w:style w:type="character" w:customStyle="1" w:styleId="FootnoteCharacters">
    <w:name w:val="Footnote Characters"/>
    <w:semiHidden/>
    <w:unhideWhenUsed/>
    <w:qFormat/>
    <w:rsid w:val="006C57AA"/>
    <w:rPr>
      <w:sz w:val="24"/>
      <w:vertAlign w:val="superscript"/>
      <w:lang w:val="en-US" w:eastAsia="en-US" w:bidi="ar-SA"/>
    </w:rPr>
  </w:style>
  <w:style w:type="character" w:styleId="Odkaznakoment">
    <w:name w:val="annotation reference"/>
    <w:uiPriority w:val="99"/>
    <w:semiHidden/>
    <w:unhideWhenUsed/>
    <w:qFormat/>
    <w:rsid w:val="006C57AA"/>
    <w:rPr>
      <w:sz w:val="16"/>
      <w:szCs w:val="16"/>
      <w:lang w:val="en-US" w:eastAsia="en-US" w:bidi="ar-SA"/>
    </w:rPr>
  </w:style>
  <w:style w:type="character" w:styleId="slostrnky">
    <w:name w:val="page number"/>
    <w:basedOn w:val="Standardnpsmoodstavce"/>
    <w:semiHidden/>
    <w:unhideWhenUsed/>
    <w:qFormat/>
    <w:rsid w:val="006C57AA"/>
    <w:rPr>
      <w:sz w:val="24"/>
      <w:lang w:val="en-US" w:eastAsia="en-US" w:bidi="ar-SA"/>
    </w:rPr>
  </w:style>
  <w:style w:type="character" w:customStyle="1" w:styleId="Odkaznapoznpodarou">
    <w:name w:val="Odkaz na pozn. pod čarou"/>
    <w:qFormat/>
    <w:rsid w:val="006C57AA"/>
    <w:rPr>
      <w:sz w:val="24"/>
      <w:vertAlign w:val="superscript"/>
      <w:lang w:val="en-US" w:eastAsia="en-US" w:bidi="ar-SA"/>
    </w:rPr>
  </w:style>
  <w:style w:type="character" w:customStyle="1" w:styleId="ZkladntextodsazenChar">
    <w:name w:val="Základní text odsazený Char"/>
    <w:basedOn w:val="Standardnpsmoodstavce"/>
    <w:link w:val="Zkladntextodsazen"/>
    <w:qFormat/>
    <w:rsid w:val="004E1602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FontStyle13">
    <w:name w:val="Font Style13"/>
    <w:qFormat/>
    <w:rsid w:val="004E1602"/>
    <w:rPr>
      <w:rFonts w:ascii="Century Schoolbook" w:hAnsi="Century Schoolbook" w:cs="Century Schoolbook"/>
      <w:sz w:val="20"/>
      <w:szCs w:val="20"/>
    </w:rPr>
  </w:style>
  <w:style w:type="character" w:customStyle="1" w:styleId="FontStyle15">
    <w:name w:val="Font Style15"/>
    <w:qFormat/>
    <w:rsid w:val="004E1602"/>
    <w:rPr>
      <w:rFonts w:ascii="Century Schoolbook" w:hAnsi="Century Schoolbook" w:cs="Century Schoolbook"/>
      <w:sz w:val="20"/>
      <w:szCs w:val="20"/>
    </w:rPr>
  </w:style>
  <w:style w:type="character" w:customStyle="1" w:styleId="nowrap">
    <w:name w:val="nowrap"/>
    <w:basedOn w:val="Standardnpsmoodstavce"/>
    <w:qFormat/>
    <w:rsid w:val="00C47E8D"/>
  </w:style>
  <w:style w:type="character" w:customStyle="1" w:styleId="Internetovodkaz">
    <w:name w:val="Internetový odkaz"/>
    <w:basedOn w:val="Standardnpsmoodstavce"/>
    <w:uiPriority w:val="99"/>
    <w:unhideWhenUsed/>
    <w:rsid w:val="00C47E8D"/>
    <w:rPr>
      <w:color w:val="0000FF"/>
      <w:sz w:val="24"/>
      <w:u w:val="single"/>
      <w:lang w:val="en-US" w:eastAsia="en-US" w:bidi="ar-SA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semiHidden/>
    <w:unhideWhenUsed/>
    <w:qFormat/>
    <w:rsid w:val="006C57AA"/>
    <w:pPr>
      <w:spacing w:before="120" w:after="120"/>
    </w:pPr>
    <w:rPr>
      <w:b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Normlnweb">
    <w:name w:val="Normal (Web)"/>
    <w:basedOn w:val="Normln"/>
    <w:unhideWhenUsed/>
    <w:qFormat/>
    <w:rsid w:val="006C57AA"/>
    <w:pPr>
      <w:spacing w:beforeAutospacing="1" w:afterAutospacing="1"/>
      <w:jc w:val="left"/>
    </w:pPr>
    <w:rPr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6C57AA"/>
    <w:pPr>
      <w:tabs>
        <w:tab w:val="left" w:pos="425"/>
      </w:tabs>
      <w:ind w:left="425" w:hanging="425"/>
    </w:pPr>
    <w:rPr>
      <w:sz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6C57AA"/>
    <w:rPr>
      <w:sz w:val="20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semiHidden/>
    <w:unhideWhenUsed/>
    <w:rsid w:val="006C57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unhideWhenUsed/>
    <w:rsid w:val="006C57AA"/>
    <w:pPr>
      <w:tabs>
        <w:tab w:val="center" w:pos="4536"/>
        <w:tab w:val="right" w:pos="9072"/>
      </w:tabs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6C57A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6C57AA"/>
    <w:rPr>
      <w:rFonts w:ascii="Tahoma" w:hAnsi="Tahoma" w:cs="Tahoma"/>
      <w:sz w:val="16"/>
      <w:szCs w:val="16"/>
    </w:rPr>
  </w:style>
  <w:style w:type="paragraph" w:customStyle="1" w:styleId="Textparagrafu">
    <w:name w:val="Text paragrafu"/>
    <w:basedOn w:val="Normln"/>
    <w:qFormat/>
    <w:rsid w:val="006C57AA"/>
    <w:pPr>
      <w:spacing w:before="240"/>
      <w:ind w:firstLine="425"/>
      <w:outlineLvl w:val="5"/>
    </w:pPr>
  </w:style>
  <w:style w:type="paragraph" w:customStyle="1" w:styleId="Textodstavce">
    <w:name w:val="Text odstavce"/>
    <w:basedOn w:val="Normln"/>
    <w:link w:val="TextodstavceChar"/>
    <w:qFormat/>
    <w:rsid w:val="006C57AA"/>
    <w:pPr>
      <w:tabs>
        <w:tab w:val="left" w:pos="851"/>
      </w:tabs>
      <w:spacing w:before="120" w:after="120"/>
      <w:outlineLvl w:val="6"/>
    </w:pPr>
    <w:rPr>
      <w:lang w:val="en-US" w:eastAsia="en-US"/>
    </w:rPr>
  </w:style>
  <w:style w:type="paragraph" w:customStyle="1" w:styleId="Paragraf">
    <w:name w:val="Paragraf"/>
    <w:basedOn w:val="Normln"/>
    <w:next w:val="Textodstavce"/>
    <w:qFormat/>
    <w:rsid w:val="006C57AA"/>
    <w:pPr>
      <w:keepNext/>
      <w:keepLines/>
      <w:spacing w:before="240"/>
      <w:jc w:val="center"/>
      <w:outlineLvl w:val="5"/>
    </w:pPr>
  </w:style>
  <w:style w:type="paragraph" w:customStyle="1" w:styleId="Nadpisoddlu">
    <w:name w:val="Nadpis oddílu"/>
    <w:basedOn w:val="Normln"/>
    <w:next w:val="Paragraf"/>
    <w:qFormat/>
    <w:rsid w:val="006C57AA"/>
    <w:pPr>
      <w:keepNext/>
      <w:keepLines/>
      <w:jc w:val="center"/>
      <w:outlineLvl w:val="4"/>
    </w:pPr>
    <w:rPr>
      <w:b/>
    </w:rPr>
  </w:style>
  <w:style w:type="paragraph" w:customStyle="1" w:styleId="Oddl">
    <w:name w:val="Oddíl"/>
    <w:basedOn w:val="Normln"/>
    <w:next w:val="Nadpisoddlu"/>
    <w:qFormat/>
    <w:rsid w:val="006C57AA"/>
    <w:pPr>
      <w:keepNext/>
      <w:keepLines/>
      <w:spacing w:before="240"/>
      <w:jc w:val="center"/>
      <w:outlineLvl w:val="4"/>
    </w:pPr>
  </w:style>
  <w:style w:type="paragraph" w:customStyle="1" w:styleId="Nadpisdlu">
    <w:name w:val="Nadpis dílu"/>
    <w:basedOn w:val="Normln"/>
    <w:next w:val="Oddl"/>
    <w:qFormat/>
    <w:rsid w:val="006C57AA"/>
    <w:pPr>
      <w:keepNext/>
      <w:keepLines/>
      <w:jc w:val="center"/>
      <w:outlineLvl w:val="3"/>
    </w:pPr>
    <w:rPr>
      <w:b/>
    </w:rPr>
  </w:style>
  <w:style w:type="paragraph" w:customStyle="1" w:styleId="Dl">
    <w:name w:val="Díl"/>
    <w:basedOn w:val="Normln"/>
    <w:next w:val="Nadpisdlu"/>
    <w:qFormat/>
    <w:rsid w:val="006C57AA"/>
    <w:pPr>
      <w:keepNext/>
      <w:keepLines/>
      <w:spacing w:before="240"/>
      <w:jc w:val="center"/>
      <w:outlineLvl w:val="3"/>
    </w:pPr>
  </w:style>
  <w:style w:type="paragraph" w:customStyle="1" w:styleId="Nadpishlavy">
    <w:name w:val="Nadpis hlavy"/>
    <w:basedOn w:val="Normln"/>
    <w:next w:val="Dl"/>
    <w:qFormat/>
    <w:rsid w:val="006C57AA"/>
    <w:pPr>
      <w:keepNext/>
      <w:keepLines/>
      <w:jc w:val="center"/>
      <w:outlineLvl w:val="2"/>
    </w:pPr>
    <w:rPr>
      <w:b/>
    </w:rPr>
  </w:style>
  <w:style w:type="paragraph" w:customStyle="1" w:styleId="Hlava">
    <w:name w:val="Hlava"/>
    <w:basedOn w:val="Normln"/>
    <w:next w:val="Nadpishlavy"/>
    <w:qFormat/>
    <w:rsid w:val="006C57AA"/>
    <w:pPr>
      <w:keepNext/>
      <w:keepLines/>
      <w:spacing w:before="240"/>
      <w:jc w:val="center"/>
      <w:outlineLvl w:val="2"/>
    </w:pPr>
  </w:style>
  <w:style w:type="paragraph" w:customStyle="1" w:styleId="NADPISSTI">
    <w:name w:val="NADPIS ČÁSTI"/>
    <w:basedOn w:val="Normln"/>
    <w:next w:val="Hlava"/>
    <w:qFormat/>
    <w:rsid w:val="006C57AA"/>
    <w:pPr>
      <w:keepNext/>
      <w:keepLines/>
      <w:jc w:val="center"/>
      <w:outlineLvl w:val="1"/>
    </w:pPr>
    <w:rPr>
      <w:b/>
      <w:caps/>
    </w:rPr>
  </w:style>
  <w:style w:type="paragraph" w:customStyle="1" w:styleId="ST">
    <w:name w:val="ČÁST"/>
    <w:basedOn w:val="Normln"/>
    <w:next w:val="NADPISSTI"/>
    <w:qFormat/>
    <w:rsid w:val="006C57A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ovelizanbod">
    <w:name w:val="Novelizační bod"/>
    <w:basedOn w:val="Normln"/>
    <w:next w:val="Normln"/>
    <w:qFormat/>
    <w:rsid w:val="006C57AA"/>
    <w:pPr>
      <w:keepNext/>
      <w:keepLines/>
      <w:tabs>
        <w:tab w:val="left" w:pos="851"/>
      </w:tabs>
      <w:spacing w:before="480" w:after="120"/>
    </w:pPr>
  </w:style>
  <w:style w:type="paragraph" w:customStyle="1" w:styleId="Ministerstvo">
    <w:name w:val="Ministerstvo"/>
    <w:basedOn w:val="Normln"/>
    <w:next w:val="ST"/>
    <w:qFormat/>
    <w:rsid w:val="006C57AA"/>
    <w:pPr>
      <w:keepNext/>
      <w:keepLines/>
      <w:spacing w:before="360" w:after="240"/>
    </w:pPr>
  </w:style>
  <w:style w:type="paragraph" w:customStyle="1" w:styleId="nadpisvyhlky">
    <w:name w:val="nadpis vyhlášky"/>
    <w:basedOn w:val="Normln"/>
    <w:next w:val="Ministerstvo"/>
    <w:qFormat/>
    <w:rsid w:val="006C57AA"/>
    <w:pPr>
      <w:keepNext/>
      <w:keepLines/>
      <w:spacing w:before="120"/>
      <w:jc w:val="center"/>
      <w:outlineLvl w:val="0"/>
    </w:pPr>
    <w:rPr>
      <w:b/>
    </w:rPr>
  </w:style>
  <w:style w:type="paragraph" w:customStyle="1" w:styleId="funkce">
    <w:name w:val="funkce"/>
    <w:basedOn w:val="Normln"/>
    <w:qFormat/>
    <w:rsid w:val="006C57AA"/>
    <w:pPr>
      <w:keepLines/>
      <w:jc w:val="center"/>
    </w:pPr>
  </w:style>
  <w:style w:type="paragraph" w:customStyle="1" w:styleId="Textbodu">
    <w:name w:val="Text bodu"/>
    <w:basedOn w:val="Normln"/>
    <w:qFormat/>
    <w:rsid w:val="006C57AA"/>
    <w:pPr>
      <w:outlineLvl w:val="8"/>
    </w:pPr>
  </w:style>
  <w:style w:type="paragraph" w:customStyle="1" w:styleId="Textpsmene">
    <w:name w:val="Text písmene"/>
    <w:basedOn w:val="Normln"/>
    <w:link w:val="TextpsmeneChar"/>
    <w:qFormat/>
    <w:rsid w:val="006C57AA"/>
    <w:pPr>
      <w:outlineLvl w:val="7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customStyle="1" w:styleId="Nvrh">
    <w:name w:val="Návrh"/>
    <w:basedOn w:val="Normln"/>
    <w:next w:val="Normln"/>
    <w:qFormat/>
    <w:rsid w:val="006C57A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qFormat/>
    <w:rsid w:val="006C57AA"/>
    <w:pPr>
      <w:keepNext/>
      <w:keepLines/>
      <w:spacing w:before="720"/>
      <w:jc w:val="center"/>
    </w:pPr>
  </w:style>
  <w:style w:type="paragraph" w:customStyle="1" w:styleId="Nadpisparagrafu">
    <w:name w:val="Nadpis paragrafu"/>
    <w:basedOn w:val="Paragraf"/>
    <w:next w:val="Textodstavce"/>
    <w:qFormat/>
    <w:rsid w:val="006C57AA"/>
    <w:rPr>
      <w:b/>
    </w:rPr>
  </w:style>
  <w:style w:type="paragraph" w:customStyle="1" w:styleId="VYHLKA">
    <w:name w:val="VYHLÁŠKA"/>
    <w:basedOn w:val="Normln"/>
    <w:next w:val="nadpisvyhlky"/>
    <w:qFormat/>
    <w:rsid w:val="006C57AA"/>
    <w:pPr>
      <w:keepNext/>
      <w:keepLines/>
      <w:jc w:val="center"/>
      <w:outlineLvl w:val="0"/>
    </w:pPr>
    <w:rPr>
      <w:b/>
      <w:caps/>
    </w:rPr>
  </w:style>
  <w:style w:type="paragraph" w:customStyle="1" w:styleId="VARIANTA">
    <w:name w:val="VARIANTA"/>
    <w:basedOn w:val="Normln"/>
    <w:next w:val="Normln"/>
    <w:qFormat/>
    <w:rsid w:val="006C57A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qFormat/>
    <w:rsid w:val="006C57AA"/>
    <w:rPr>
      <w:caps/>
      <w:spacing w:val="60"/>
    </w:rPr>
  </w:style>
  <w:style w:type="paragraph" w:customStyle="1" w:styleId="lnek">
    <w:name w:val="Článek"/>
    <w:basedOn w:val="Normln"/>
    <w:next w:val="Normln"/>
    <w:qFormat/>
    <w:rsid w:val="006C57AA"/>
    <w:pPr>
      <w:keepNext/>
      <w:keepLines/>
      <w:spacing w:before="240"/>
      <w:jc w:val="center"/>
      <w:outlineLvl w:val="5"/>
    </w:pPr>
  </w:style>
  <w:style w:type="paragraph" w:customStyle="1" w:styleId="Nadpislnku">
    <w:name w:val="Nadpis článku"/>
    <w:basedOn w:val="lnek"/>
    <w:next w:val="Normln"/>
    <w:qFormat/>
    <w:rsid w:val="006C57AA"/>
    <w:rPr>
      <w:b/>
    </w:rPr>
  </w:style>
  <w:style w:type="paragraph" w:customStyle="1" w:styleId="Textlnku">
    <w:name w:val="Text článku"/>
    <w:basedOn w:val="Normln"/>
    <w:qFormat/>
    <w:rsid w:val="006C57AA"/>
    <w:pPr>
      <w:spacing w:before="240"/>
      <w:ind w:firstLine="425"/>
      <w:outlineLvl w:val="5"/>
    </w:pPr>
  </w:style>
  <w:style w:type="paragraph" w:customStyle="1" w:styleId="Textbodunovely">
    <w:name w:val="Text bodu novely"/>
    <w:basedOn w:val="Normln"/>
    <w:next w:val="Normln"/>
    <w:qFormat/>
    <w:rsid w:val="006C57AA"/>
    <w:pPr>
      <w:ind w:left="567" w:hanging="567"/>
    </w:pPr>
  </w:style>
  <w:style w:type="paragraph" w:customStyle="1" w:styleId="Styl5">
    <w:name w:val="Styl5"/>
    <w:basedOn w:val="Normln"/>
    <w:autoRedefine/>
    <w:qFormat/>
    <w:rsid w:val="006C57AA"/>
    <w:pPr>
      <w:spacing w:before="240"/>
    </w:pPr>
    <w:rPr>
      <w:b/>
    </w:rPr>
  </w:style>
  <w:style w:type="paragraph" w:customStyle="1" w:styleId="Styl6">
    <w:name w:val="Styl6"/>
    <w:basedOn w:val="Normln"/>
    <w:link w:val="Styl6CharChar"/>
    <w:autoRedefine/>
    <w:qFormat/>
    <w:rsid w:val="006C57AA"/>
    <w:pPr>
      <w:spacing w:before="480"/>
    </w:pPr>
    <w:rPr>
      <w:rFonts w:asciiTheme="minorHAnsi" w:eastAsiaTheme="minorHAnsi" w:hAnsiTheme="minorHAnsi" w:cstheme="minorBidi"/>
      <w:b/>
      <w:bCs/>
      <w:szCs w:val="24"/>
      <w:u w:val="single"/>
      <w:lang w:eastAsia="en-US"/>
    </w:rPr>
  </w:style>
  <w:style w:type="paragraph" w:customStyle="1" w:styleId="nadpiszkona">
    <w:name w:val="nadpis zákona"/>
    <w:basedOn w:val="Normln"/>
    <w:next w:val="Normln"/>
    <w:qFormat/>
    <w:rsid w:val="006C57AA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qFormat/>
    <w:rsid w:val="006C57AA"/>
    <w:pPr>
      <w:tabs>
        <w:tab w:val="left" w:pos="426"/>
        <w:tab w:val="left" w:pos="2127"/>
      </w:tabs>
      <w:spacing w:before="120"/>
    </w:pPr>
    <w:rPr>
      <w:b/>
      <w:bCs/>
      <w:szCs w:val="24"/>
    </w:rPr>
  </w:style>
  <w:style w:type="paragraph" w:customStyle="1" w:styleId="Styl3">
    <w:name w:val="Styl3"/>
    <w:basedOn w:val="Normln"/>
    <w:autoRedefine/>
    <w:qFormat/>
    <w:rsid w:val="006C57AA"/>
    <w:pPr>
      <w:tabs>
        <w:tab w:val="left" w:pos="567"/>
        <w:tab w:val="left" w:pos="993"/>
      </w:tabs>
      <w:spacing w:before="360"/>
      <w:jc w:val="left"/>
    </w:pPr>
    <w:rPr>
      <w:b/>
      <w:sz w:val="26"/>
      <w:szCs w:val="26"/>
    </w:rPr>
  </w:style>
  <w:style w:type="paragraph" w:customStyle="1" w:styleId="Styl1">
    <w:name w:val="Styl1"/>
    <w:basedOn w:val="Normln"/>
    <w:autoRedefine/>
    <w:qFormat/>
    <w:rsid w:val="006C57AA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customStyle="1" w:styleId="Styl1Char">
    <w:name w:val="Styl1 Char"/>
    <w:basedOn w:val="Normln"/>
    <w:link w:val="Styl1CharChar"/>
    <w:autoRedefine/>
    <w:qFormat/>
    <w:rsid w:val="004E1602"/>
    <w:pPr>
      <w:tabs>
        <w:tab w:val="left" w:pos="-284"/>
      </w:tabs>
      <w:spacing w:before="120"/>
      <w:ind w:left="709" w:hanging="709"/>
      <w:jc w:val="left"/>
    </w:pPr>
    <w:rPr>
      <w:rFonts w:eastAsiaTheme="minorHAnsi"/>
      <w:b/>
      <w:bCs/>
      <w:szCs w:val="24"/>
      <w:lang w:eastAsia="en-US"/>
    </w:rPr>
  </w:style>
  <w:style w:type="paragraph" w:customStyle="1" w:styleId="CharChar">
    <w:name w:val="Char Char"/>
    <w:basedOn w:val="Normln"/>
    <w:qFormat/>
    <w:rsid w:val="006C57AA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Zkladntext1">
    <w:name w:val="Základní text1"/>
    <w:basedOn w:val="Normln"/>
    <w:qFormat/>
    <w:rsid w:val="004E1602"/>
    <w:pPr>
      <w:widowControl w:val="0"/>
      <w:spacing w:line="288" w:lineRule="auto"/>
      <w:jc w:val="left"/>
    </w:pPr>
    <w:rPr>
      <w:lang w:eastAsia="ar-SA"/>
    </w:rPr>
  </w:style>
  <w:style w:type="paragraph" w:styleId="Zkladntextodsazen">
    <w:name w:val="Body Text Indent"/>
    <w:basedOn w:val="Normln"/>
    <w:link w:val="ZkladntextodsazenChar"/>
    <w:rsid w:val="004E1602"/>
    <w:pPr>
      <w:ind w:firstLine="708"/>
      <w:jc w:val="left"/>
    </w:pPr>
  </w:style>
  <w:style w:type="paragraph" w:customStyle="1" w:styleId="Style4">
    <w:name w:val="Style4"/>
    <w:basedOn w:val="Normln"/>
    <w:qFormat/>
    <w:rsid w:val="004E1602"/>
    <w:pPr>
      <w:widowControl w:val="0"/>
    </w:pPr>
    <w:rPr>
      <w:rFonts w:ascii="Century Schoolbook" w:hAnsi="Century Schoolbook" w:cs="Arial"/>
      <w:szCs w:val="24"/>
    </w:rPr>
  </w:style>
  <w:style w:type="paragraph" w:customStyle="1" w:styleId="Style9">
    <w:name w:val="Style9"/>
    <w:basedOn w:val="Normln"/>
    <w:qFormat/>
    <w:rsid w:val="004E1602"/>
    <w:pPr>
      <w:widowControl w:val="0"/>
      <w:spacing w:line="264" w:lineRule="exact"/>
    </w:pPr>
    <w:rPr>
      <w:rFonts w:ascii="Franklin Gothic Book" w:hAnsi="Franklin Gothic Book" w:cs="Arial"/>
      <w:szCs w:val="24"/>
    </w:rPr>
  </w:style>
  <w:style w:type="paragraph" w:customStyle="1" w:styleId="Style2">
    <w:name w:val="Style2"/>
    <w:basedOn w:val="Normln"/>
    <w:qFormat/>
    <w:rsid w:val="004E1602"/>
    <w:pPr>
      <w:widowControl w:val="0"/>
    </w:pPr>
    <w:rPr>
      <w:rFonts w:ascii="Century Schoolbook" w:hAnsi="Century Schoolbook" w:cs="Arial"/>
      <w:szCs w:val="24"/>
    </w:rPr>
  </w:style>
  <w:style w:type="paragraph" w:styleId="Odstavecseseznamem">
    <w:name w:val="List Paragraph"/>
    <w:basedOn w:val="Normln"/>
    <w:uiPriority w:val="34"/>
    <w:qFormat/>
    <w:rsid w:val="009047C7"/>
    <w:pPr>
      <w:ind w:left="720"/>
      <w:contextualSpacing/>
    </w:pPr>
  </w:style>
  <w:style w:type="table" w:styleId="Mkatabulky">
    <w:name w:val="Table Grid"/>
    <w:basedOn w:val="Normlntabulka"/>
    <w:rsid w:val="006C57AA"/>
    <w:rPr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521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dc:description/>
  <cp:lastModifiedBy>Břetislav Kubíček</cp:lastModifiedBy>
  <cp:revision>11</cp:revision>
  <cp:lastPrinted>2021-12-20T19:37:00Z</cp:lastPrinted>
  <dcterms:created xsi:type="dcterms:W3CDTF">2021-09-22T21:36:00Z</dcterms:created>
  <dcterms:modified xsi:type="dcterms:W3CDTF">2022-03-31T16:00:00Z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MMR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